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F55410" w14:textId="77777777" w:rsidR="007101F0" w:rsidRPr="007101F0" w:rsidRDefault="007101F0" w:rsidP="007101F0">
      <w:pPr>
        <w:spacing w:after="20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  <w:r w:rsidRPr="00BB3D62">
        <w:rPr>
          <w:rFonts w:ascii="Times New Roman" w:hAnsi="Times New Roman"/>
          <w:sz w:val="24"/>
          <w:szCs w:val="24"/>
        </w:rPr>
        <w:object w:dxaOrig="1692" w:dyaOrig="1944" w14:anchorId="71771EA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6pt;height:39pt" o:ole="">
            <v:imagedata r:id="rId6" o:title=""/>
          </v:shape>
          <o:OLEObject Type="Embed" ProgID="MSPhotoEd.3" ShapeID="_x0000_i1025" DrawAspect="Content" ObjectID="_1807103140" r:id="rId7"/>
        </w:object>
      </w:r>
    </w:p>
    <w:p w14:paraId="09A6B32C" w14:textId="77777777" w:rsidR="00324BD7" w:rsidRPr="00324BD7" w:rsidRDefault="00A471F8" w:rsidP="00324BD7">
      <w:pPr>
        <w:tabs>
          <w:tab w:val="left" w:pos="2977"/>
          <w:tab w:val="center" w:pos="4536"/>
        </w:tabs>
        <w:spacing w:after="0" w:line="276" w:lineRule="auto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ab/>
      </w:r>
      <w:r w:rsidR="006B50D7" w:rsidRPr="00FA2EE0">
        <w:rPr>
          <w:rFonts w:ascii="Times New Roman" w:eastAsia="Times New Roman" w:hAnsi="Times New Roman"/>
          <w:b/>
          <w:color w:val="5B9BD5"/>
          <w:sz w:val="24"/>
          <w:szCs w:val="24"/>
          <w:lang w:eastAsia="lt-LT"/>
        </w:rPr>
        <w:t>„ĮSTAIGOS PAVADINIMAS“</w:t>
      </w:r>
      <w:r w:rsidR="00324BD7" w:rsidRPr="00324BD7"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 xml:space="preserve"> </w:t>
      </w:r>
    </w:p>
    <w:p w14:paraId="5B344BCA" w14:textId="77777777" w:rsidR="007101F0" w:rsidRPr="00324BD7" w:rsidRDefault="007101F0" w:rsidP="00324BD7">
      <w:pPr>
        <w:tabs>
          <w:tab w:val="left" w:pos="3350"/>
          <w:tab w:val="center" w:pos="4536"/>
        </w:tabs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  <w:r w:rsidRPr="00324BD7"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>DIREKTORIUS</w:t>
      </w:r>
    </w:p>
    <w:p w14:paraId="004C760E" w14:textId="77777777" w:rsidR="007101F0" w:rsidRPr="00324BD7" w:rsidRDefault="007101F0" w:rsidP="007101F0">
      <w:pPr>
        <w:spacing w:after="20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9606"/>
      </w:tblGrid>
      <w:tr w:rsidR="007101F0" w:rsidRPr="00324BD7" w14:paraId="7471C883" w14:textId="77777777" w:rsidTr="00C22067">
        <w:tc>
          <w:tcPr>
            <w:tcW w:w="9606" w:type="dxa"/>
          </w:tcPr>
          <w:p w14:paraId="10599942" w14:textId="77777777" w:rsidR="00C22067" w:rsidRDefault="00C22067" w:rsidP="00C22067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t-LT"/>
              </w:rPr>
              <w:t>ĮSAKYMAS</w:t>
            </w:r>
          </w:p>
          <w:p w14:paraId="585925DC" w14:textId="77777777" w:rsidR="00C22067" w:rsidRPr="00C22067" w:rsidRDefault="00C22067" w:rsidP="00C22067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t-LT"/>
              </w:rPr>
            </w:pPr>
            <w:r w:rsidRPr="00C2206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t-LT"/>
              </w:rPr>
              <w:t xml:space="preserve">DĖL </w:t>
            </w:r>
            <w:r w:rsidRPr="00975BE5">
              <w:rPr>
                <w:rFonts w:ascii="Times New Roman" w:eastAsia="Times New Roman" w:hAnsi="Times New Roman"/>
                <w:b/>
                <w:bCs/>
                <w:color w:val="0070C0"/>
                <w:sz w:val="24"/>
                <w:szCs w:val="24"/>
                <w:lang w:eastAsia="lt-LT"/>
              </w:rPr>
              <w:t>VARDENIO PAVARDENIO</w:t>
            </w:r>
            <w:r w:rsidRPr="00C2206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t-LT"/>
              </w:rPr>
              <w:t xml:space="preserve">, GRETA PAGRINDINIŲ PAREIGŲ DIRBANČIO PAPILDOMĄ DARBĄ, KASMETINIŲ ATOSTOGŲ </w:t>
            </w:r>
          </w:p>
          <w:p w14:paraId="6F0E498F" w14:textId="77777777" w:rsidR="00C22067" w:rsidRPr="00C22067" w:rsidRDefault="00C22067" w:rsidP="00C22067">
            <w:pPr>
              <w:pStyle w:val="Betarp"/>
              <w:jc w:val="center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 w:rsidRPr="00C22067">
              <w:rPr>
                <w:rFonts w:ascii="Times New Roman" w:hAnsi="Times New Roman"/>
                <w:sz w:val="24"/>
                <w:szCs w:val="24"/>
                <w:lang w:eastAsia="lt-LT"/>
              </w:rPr>
              <w:t xml:space="preserve">20    m.                         d. Nr. </w:t>
            </w:r>
          </w:p>
          <w:p w14:paraId="1228E0CC" w14:textId="77777777" w:rsidR="00C22067" w:rsidRPr="00C22067" w:rsidRDefault="00C22067" w:rsidP="00C22067">
            <w:pPr>
              <w:pStyle w:val="Betarp"/>
              <w:jc w:val="center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 w:rsidRPr="00C22067">
              <w:rPr>
                <w:rFonts w:ascii="Times New Roman" w:hAnsi="Times New Roman"/>
                <w:sz w:val="24"/>
                <w:szCs w:val="24"/>
                <w:lang w:eastAsia="lt-LT"/>
              </w:rPr>
              <w:t>Vilnius</w:t>
            </w:r>
          </w:p>
          <w:p w14:paraId="4544B0AD" w14:textId="77777777" w:rsidR="00C22067" w:rsidRPr="00C22067" w:rsidRDefault="00C22067" w:rsidP="00C22067">
            <w:pPr>
              <w:pStyle w:val="Betarp"/>
              <w:jc w:val="center"/>
              <w:rPr>
                <w:b/>
                <w:bCs/>
                <w:lang w:eastAsia="lt-LT"/>
              </w:rPr>
            </w:pPr>
          </w:p>
          <w:p w14:paraId="773AAA05" w14:textId="77777777" w:rsidR="00C22067" w:rsidRDefault="00C22067" w:rsidP="00624DC3">
            <w:pPr>
              <w:pStyle w:val="Antrats"/>
              <w:tabs>
                <w:tab w:val="left" w:pos="851"/>
              </w:tabs>
              <w:spacing w:line="360" w:lineRule="auto"/>
              <w:ind w:firstLine="720"/>
              <w:jc w:val="both"/>
              <w:rPr>
                <w:sz w:val="24"/>
                <w:szCs w:val="24"/>
                <w:lang w:val="lt-LT"/>
              </w:rPr>
            </w:pPr>
            <w:r w:rsidRPr="00C22067">
              <w:rPr>
                <w:sz w:val="24"/>
                <w:szCs w:val="24"/>
                <w:lang w:val="lt-LT"/>
              </w:rPr>
              <w:tab/>
              <w:t>Vadovaudamasis (-si) Lietuvos Respublikos darbo kodekso 128 straipsniu</w:t>
            </w:r>
            <w:r w:rsidR="000538F5">
              <w:rPr>
                <w:sz w:val="24"/>
                <w:szCs w:val="24"/>
                <w:lang w:val="lt-LT"/>
              </w:rPr>
              <w:t xml:space="preserve"> bei 35 straipsnio 7 dalimi</w:t>
            </w:r>
            <w:r w:rsidRPr="00C22067">
              <w:rPr>
                <w:sz w:val="24"/>
                <w:szCs w:val="24"/>
                <w:lang w:val="lt-LT"/>
              </w:rPr>
              <w:t xml:space="preserve"> ir atsižvelgdamas (-a) į darbuotojo</w:t>
            </w:r>
            <w:r>
              <w:rPr>
                <w:sz w:val="24"/>
                <w:szCs w:val="24"/>
                <w:lang w:val="lt-LT"/>
              </w:rPr>
              <w:t xml:space="preserve"> </w:t>
            </w:r>
            <w:r w:rsidR="006D6E8B" w:rsidRPr="006D6E8B">
              <w:rPr>
                <w:color w:val="4F81BD" w:themeColor="accent1"/>
                <w:sz w:val="24"/>
                <w:szCs w:val="24"/>
                <w:lang w:val="lt-LT"/>
              </w:rPr>
              <w:t>[</w:t>
            </w:r>
            <w:r w:rsidRPr="006D6E8B">
              <w:rPr>
                <w:color w:val="4F81BD" w:themeColor="accent1"/>
                <w:sz w:val="24"/>
                <w:szCs w:val="24"/>
                <w:lang w:val="lt-LT" w:eastAsia="lt-LT"/>
              </w:rPr>
              <w:t>nurodyti datą</w:t>
            </w:r>
            <w:r w:rsidR="006D6E8B" w:rsidRPr="006D6E8B">
              <w:rPr>
                <w:color w:val="4F81BD" w:themeColor="accent1"/>
                <w:sz w:val="24"/>
                <w:szCs w:val="24"/>
                <w:lang w:val="lt-LT" w:eastAsia="lt-LT"/>
              </w:rPr>
              <w:t>]</w:t>
            </w:r>
            <w:r>
              <w:rPr>
                <w:color w:val="548DD4"/>
                <w:sz w:val="24"/>
                <w:szCs w:val="24"/>
                <w:lang w:val="lt-LT" w:eastAsia="lt-LT"/>
              </w:rPr>
              <w:t xml:space="preserve"> </w:t>
            </w:r>
            <w:r w:rsidRPr="00C22067">
              <w:rPr>
                <w:sz w:val="24"/>
                <w:szCs w:val="24"/>
                <w:lang w:val="lt-LT"/>
              </w:rPr>
              <w:t>prašymą</w:t>
            </w:r>
            <w:r>
              <w:rPr>
                <w:sz w:val="24"/>
                <w:szCs w:val="24"/>
                <w:lang w:val="lt-LT"/>
              </w:rPr>
              <w:t>:</w:t>
            </w:r>
          </w:p>
          <w:p w14:paraId="20998578" w14:textId="77777777" w:rsidR="00C22067" w:rsidRDefault="00C22067" w:rsidP="00C22067">
            <w:pPr>
              <w:pStyle w:val="Antrats"/>
              <w:tabs>
                <w:tab w:val="left" w:pos="851"/>
              </w:tabs>
              <w:spacing w:line="360" w:lineRule="auto"/>
              <w:jc w:val="both"/>
              <w:rPr>
                <w:color w:val="00B050"/>
                <w:sz w:val="24"/>
                <w:szCs w:val="24"/>
                <w:lang w:val="lt-LT" w:eastAsia="lt-LT"/>
              </w:rPr>
            </w:pPr>
            <w:r>
              <w:rPr>
                <w:sz w:val="24"/>
                <w:szCs w:val="24"/>
                <w:lang w:val="lt-LT"/>
              </w:rPr>
              <w:tab/>
            </w:r>
            <w:r w:rsidRPr="00C22067">
              <w:rPr>
                <w:sz w:val="24"/>
                <w:szCs w:val="24"/>
                <w:lang w:val="lt-LT"/>
              </w:rPr>
              <w:t xml:space="preserve">1. </w:t>
            </w:r>
            <w:r w:rsidR="00312C12">
              <w:rPr>
                <w:sz w:val="24"/>
                <w:szCs w:val="24"/>
                <w:lang w:val="lt-LT"/>
              </w:rPr>
              <w:t>S u t e i k i u</w:t>
            </w:r>
            <w:r>
              <w:rPr>
                <w:sz w:val="24"/>
                <w:szCs w:val="24"/>
                <w:lang w:val="lt-LT"/>
              </w:rPr>
              <w:t xml:space="preserve"> </w:t>
            </w:r>
            <w:r w:rsidR="006D6E8B" w:rsidRPr="00DA0224">
              <w:rPr>
                <w:color w:val="4F81BD" w:themeColor="accent1"/>
                <w:sz w:val="24"/>
                <w:szCs w:val="24"/>
                <w:lang w:val="lt-LT"/>
              </w:rPr>
              <w:t>[</w:t>
            </w:r>
            <w:r w:rsidRPr="00DA0224">
              <w:rPr>
                <w:color w:val="4F81BD" w:themeColor="accent1"/>
                <w:sz w:val="24"/>
                <w:szCs w:val="24"/>
                <w:lang w:val="lt-LT" w:eastAsia="lt-LT"/>
              </w:rPr>
              <w:t>n</w:t>
            </w:r>
            <w:r>
              <w:rPr>
                <w:color w:val="548DD4"/>
                <w:sz w:val="24"/>
                <w:szCs w:val="24"/>
                <w:lang w:val="lt-LT" w:eastAsia="lt-LT"/>
              </w:rPr>
              <w:t>urodyti pareigas</w:t>
            </w:r>
            <w:r w:rsidR="006D6E8B">
              <w:rPr>
                <w:color w:val="548DD4"/>
                <w:sz w:val="24"/>
                <w:szCs w:val="24"/>
                <w:lang w:val="lt-LT" w:eastAsia="lt-LT"/>
              </w:rPr>
              <w:t>]</w:t>
            </w:r>
            <w:r>
              <w:rPr>
                <w:color w:val="548DD4"/>
                <w:sz w:val="24"/>
                <w:szCs w:val="24"/>
                <w:lang w:val="lt-LT" w:eastAsia="lt-LT"/>
              </w:rPr>
              <w:t xml:space="preserve"> </w:t>
            </w:r>
            <w:r w:rsidR="006D6E8B">
              <w:rPr>
                <w:color w:val="548DD4"/>
                <w:sz w:val="24"/>
                <w:szCs w:val="24"/>
                <w:lang w:val="lt-LT" w:eastAsia="lt-LT"/>
              </w:rPr>
              <w:t>[</w:t>
            </w:r>
            <w:r w:rsidRPr="00975BE5">
              <w:rPr>
                <w:color w:val="31849B"/>
                <w:sz w:val="24"/>
                <w:szCs w:val="24"/>
                <w:lang w:val="lt-LT" w:eastAsia="lt-LT"/>
              </w:rPr>
              <w:t>Varden</w:t>
            </w:r>
            <w:r w:rsidR="004A16CE">
              <w:rPr>
                <w:color w:val="31849B"/>
                <w:sz w:val="24"/>
                <w:szCs w:val="24"/>
                <w:lang w:val="lt-LT" w:eastAsia="lt-LT"/>
              </w:rPr>
              <w:t xml:space="preserve">iui </w:t>
            </w:r>
            <w:r w:rsidRPr="00975BE5">
              <w:rPr>
                <w:color w:val="31849B"/>
                <w:sz w:val="24"/>
                <w:szCs w:val="24"/>
                <w:lang w:val="lt-LT" w:eastAsia="lt-LT"/>
              </w:rPr>
              <w:t xml:space="preserve"> </w:t>
            </w:r>
            <w:proofErr w:type="spellStart"/>
            <w:r w:rsidRPr="00975BE5">
              <w:rPr>
                <w:color w:val="31849B"/>
                <w:sz w:val="24"/>
                <w:szCs w:val="24"/>
                <w:lang w:val="lt-LT" w:eastAsia="lt-LT"/>
              </w:rPr>
              <w:t>Pavarden</w:t>
            </w:r>
            <w:r w:rsidR="004A16CE">
              <w:rPr>
                <w:color w:val="31849B"/>
                <w:sz w:val="24"/>
                <w:szCs w:val="24"/>
                <w:lang w:val="lt-LT" w:eastAsia="lt-LT"/>
              </w:rPr>
              <w:t>iui</w:t>
            </w:r>
            <w:proofErr w:type="spellEnd"/>
            <w:r w:rsidR="006D6E8B">
              <w:rPr>
                <w:color w:val="31849B"/>
                <w:sz w:val="24"/>
                <w:szCs w:val="24"/>
                <w:lang w:val="lt-LT" w:eastAsia="lt-LT"/>
              </w:rPr>
              <w:t>]</w:t>
            </w:r>
            <w:r>
              <w:rPr>
                <w:color w:val="00B050"/>
                <w:sz w:val="24"/>
                <w:szCs w:val="24"/>
                <w:lang w:val="lt-LT" w:eastAsia="lt-LT"/>
              </w:rPr>
              <w:t>:</w:t>
            </w:r>
          </w:p>
          <w:p w14:paraId="3CA2059D" w14:textId="77777777" w:rsidR="00C22067" w:rsidRDefault="00C22067" w:rsidP="00823DE8">
            <w:pPr>
              <w:pStyle w:val="Antrats"/>
              <w:tabs>
                <w:tab w:val="left" w:pos="851"/>
              </w:tabs>
              <w:spacing w:line="360" w:lineRule="auto"/>
              <w:jc w:val="both"/>
              <w:rPr>
                <w:sz w:val="24"/>
                <w:szCs w:val="24"/>
                <w:lang w:val="lt-LT"/>
              </w:rPr>
            </w:pPr>
            <w:r>
              <w:rPr>
                <w:color w:val="548DD4"/>
                <w:sz w:val="24"/>
                <w:szCs w:val="24"/>
                <w:lang w:val="lt-LT" w:eastAsia="lt-LT"/>
              </w:rPr>
              <w:tab/>
            </w:r>
            <w:r w:rsidRPr="00C22067">
              <w:rPr>
                <w:sz w:val="24"/>
                <w:szCs w:val="24"/>
                <w:lang w:val="lt-LT" w:eastAsia="lt-LT"/>
              </w:rPr>
              <w:t xml:space="preserve">1.1.  </w:t>
            </w:r>
            <w:r w:rsidRPr="00C22067">
              <w:rPr>
                <w:sz w:val="24"/>
                <w:szCs w:val="24"/>
                <w:lang w:val="lt-LT"/>
              </w:rPr>
              <w:t>pagal</w:t>
            </w:r>
            <w:r>
              <w:rPr>
                <w:sz w:val="24"/>
                <w:szCs w:val="24"/>
                <w:lang w:val="lt-LT"/>
              </w:rPr>
              <w:t xml:space="preserve"> </w:t>
            </w:r>
            <w:r>
              <w:rPr>
                <w:sz w:val="24"/>
                <w:szCs w:val="24"/>
                <w:lang w:val="lt-LT" w:eastAsia="lt-LT"/>
              </w:rPr>
              <w:t xml:space="preserve">darbo funkciją (kuriai </w:t>
            </w:r>
            <w:r>
              <w:rPr>
                <w:color w:val="000000"/>
                <w:sz w:val="24"/>
                <w:szCs w:val="24"/>
                <w:lang w:val="lt-LT"/>
              </w:rPr>
              <w:t>taikytinos ilgesnės trukmės kasmetinės atostogos)</w:t>
            </w:r>
            <w:r>
              <w:rPr>
                <w:sz w:val="24"/>
                <w:szCs w:val="24"/>
                <w:lang w:val="lt-LT" w:eastAsia="lt-LT"/>
              </w:rPr>
              <w:t xml:space="preserve"> –</w:t>
            </w:r>
            <w:r>
              <w:rPr>
                <w:color w:val="000000"/>
                <w:sz w:val="24"/>
                <w:szCs w:val="24"/>
                <w:lang w:val="lt-LT"/>
              </w:rPr>
              <w:t xml:space="preserve"> </w:t>
            </w:r>
            <w:r w:rsidR="00DA0224" w:rsidRPr="00DA0224">
              <w:rPr>
                <w:color w:val="4F81BD" w:themeColor="accent1"/>
                <w:sz w:val="24"/>
                <w:szCs w:val="24"/>
                <w:lang w:val="lt-LT"/>
              </w:rPr>
              <w:t>[</w:t>
            </w:r>
            <w:r w:rsidRPr="00DA0224">
              <w:rPr>
                <w:color w:val="4F81BD" w:themeColor="accent1"/>
                <w:sz w:val="24"/>
                <w:szCs w:val="24"/>
                <w:lang w:val="lt-LT" w:eastAsia="lt-LT"/>
              </w:rPr>
              <w:t xml:space="preserve">nurodyti </w:t>
            </w:r>
            <w:r>
              <w:rPr>
                <w:color w:val="548DD4"/>
                <w:sz w:val="24"/>
                <w:szCs w:val="24"/>
                <w:lang w:val="lt-LT" w:eastAsia="lt-LT"/>
              </w:rPr>
              <w:t>skaičių</w:t>
            </w:r>
            <w:r w:rsidR="00DA0224">
              <w:rPr>
                <w:color w:val="548DD4"/>
                <w:sz w:val="24"/>
                <w:szCs w:val="24"/>
                <w:lang w:val="lt-LT" w:eastAsia="lt-LT"/>
              </w:rPr>
              <w:t>]</w:t>
            </w:r>
            <w:r>
              <w:rPr>
                <w:color w:val="548DD4"/>
                <w:sz w:val="24"/>
                <w:szCs w:val="24"/>
                <w:lang w:val="lt-LT" w:eastAsia="lt-LT"/>
              </w:rPr>
              <w:t xml:space="preserve"> </w:t>
            </w:r>
            <w:r>
              <w:rPr>
                <w:sz w:val="24"/>
                <w:szCs w:val="24"/>
                <w:lang w:val="lt-LT"/>
              </w:rPr>
              <w:t>darbo dienų kasmetin</w:t>
            </w:r>
            <w:r w:rsidR="004A16CE">
              <w:rPr>
                <w:sz w:val="24"/>
                <w:szCs w:val="24"/>
                <w:lang w:val="lt-LT"/>
              </w:rPr>
              <w:t xml:space="preserve">es </w:t>
            </w:r>
            <w:r>
              <w:rPr>
                <w:sz w:val="24"/>
                <w:szCs w:val="24"/>
                <w:lang w:val="lt-LT"/>
              </w:rPr>
              <w:t>atostog</w:t>
            </w:r>
            <w:r w:rsidR="004A16CE">
              <w:rPr>
                <w:sz w:val="24"/>
                <w:szCs w:val="24"/>
                <w:lang w:val="lt-LT"/>
              </w:rPr>
              <w:t>as</w:t>
            </w:r>
            <w:r>
              <w:rPr>
                <w:sz w:val="24"/>
                <w:szCs w:val="24"/>
                <w:lang w:val="lt-LT"/>
              </w:rPr>
              <w:t xml:space="preserve"> nuo </w:t>
            </w:r>
            <w:r w:rsidR="00DA0224" w:rsidRPr="00DA0224">
              <w:rPr>
                <w:color w:val="4F81BD" w:themeColor="accent1"/>
                <w:sz w:val="24"/>
                <w:szCs w:val="24"/>
                <w:lang w:val="lt-LT"/>
              </w:rPr>
              <w:t>[</w:t>
            </w:r>
            <w:r>
              <w:rPr>
                <w:color w:val="548DD4"/>
                <w:sz w:val="24"/>
                <w:szCs w:val="24"/>
                <w:lang w:val="lt-LT" w:eastAsia="lt-LT"/>
              </w:rPr>
              <w:t>nurodyti datą</w:t>
            </w:r>
            <w:r w:rsidR="00DA0224">
              <w:rPr>
                <w:color w:val="548DD4"/>
                <w:sz w:val="24"/>
                <w:szCs w:val="24"/>
                <w:lang w:val="lt-LT" w:eastAsia="lt-LT"/>
              </w:rPr>
              <w:t>]</w:t>
            </w:r>
            <w:r>
              <w:rPr>
                <w:color w:val="548DD4"/>
                <w:sz w:val="24"/>
                <w:szCs w:val="24"/>
                <w:lang w:val="lt-LT" w:eastAsia="lt-LT"/>
              </w:rPr>
              <w:t xml:space="preserve"> </w:t>
            </w:r>
            <w:r>
              <w:rPr>
                <w:sz w:val="24"/>
                <w:szCs w:val="24"/>
                <w:lang w:val="lt-LT" w:eastAsia="lt-LT"/>
              </w:rPr>
              <w:t xml:space="preserve">iki </w:t>
            </w:r>
            <w:r w:rsidR="00DA0224" w:rsidRPr="00DA0224">
              <w:rPr>
                <w:color w:val="4F81BD" w:themeColor="accent1"/>
                <w:sz w:val="24"/>
                <w:szCs w:val="24"/>
                <w:lang w:val="lt-LT" w:eastAsia="lt-LT"/>
              </w:rPr>
              <w:t>[</w:t>
            </w:r>
            <w:r>
              <w:rPr>
                <w:color w:val="548DD4"/>
                <w:sz w:val="24"/>
                <w:szCs w:val="24"/>
                <w:lang w:val="lt-LT" w:eastAsia="lt-LT"/>
              </w:rPr>
              <w:t>nurodyti</w:t>
            </w:r>
            <w:r w:rsidR="00DA0224">
              <w:rPr>
                <w:color w:val="548DD4"/>
                <w:sz w:val="24"/>
                <w:szCs w:val="24"/>
                <w:lang w:val="lt-LT" w:eastAsia="lt-LT"/>
              </w:rPr>
              <w:t>]</w:t>
            </w:r>
            <w:r>
              <w:rPr>
                <w:color w:val="548DD4"/>
                <w:sz w:val="24"/>
                <w:szCs w:val="24"/>
                <w:lang w:val="lt-LT" w:eastAsia="lt-LT"/>
              </w:rPr>
              <w:t xml:space="preserve"> datą</w:t>
            </w:r>
            <w:r w:rsidR="00DA0224">
              <w:rPr>
                <w:color w:val="548DD4"/>
                <w:sz w:val="24"/>
                <w:szCs w:val="24"/>
                <w:lang w:val="lt-LT" w:eastAsia="lt-LT"/>
              </w:rPr>
              <w:t>]</w:t>
            </w:r>
            <w:r>
              <w:rPr>
                <w:color w:val="548DD4"/>
                <w:sz w:val="24"/>
                <w:szCs w:val="24"/>
                <w:lang w:val="lt-LT" w:eastAsia="lt-LT"/>
              </w:rPr>
              <w:t xml:space="preserve"> </w:t>
            </w:r>
            <w:r>
              <w:rPr>
                <w:sz w:val="24"/>
                <w:szCs w:val="24"/>
                <w:lang w:val="lt-LT"/>
              </w:rPr>
              <w:t xml:space="preserve">už </w:t>
            </w:r>
            <w:r w:rsidR="00DA0224" w:rsidRPr="00DA0224">
              <w:rPr>
                <w:color w:val="4F81BD" w:themeColor="accent1"/>
                <w:sz w:val="24"/>
                <w:szCs w:val="24"/>
                <w:lang w:val="lt-LT"/>
              </w:rPr>
              <w:t>[</w:t>
            </w:r>
            <w:r w:rsidRPr="00DA0224">
              <w:rPr>
                <w:color w:val="4F81BD" w:themeColor="accent1"/>
                <w:sz w:val="24"/>
                <w:szCs w:val="24"/>
                <w:lang w:val="lt-LT" w:eastAsia="lt-LT"/>
              </w:rPr>
              <w:t>n</w:t>
            </w:r>
            <w:r>
              <w:rPr>
                <w:color w:val="548DD4"/>
                <w:sz w:val="24"/>
                <w:szCs w:val="24"/>
                <w:lang w:val="lt-LT" w:eastAsia="lt-LT"/>
              </w:rPr>
              <w:t>urodyti laikotarpį</w:t>
            </w:r>
            <w:r w:rsidR="00DA0224">
              <w:rPr>
                <w:color w:val="548DD4"/>
                <w:sz w:val="24"/>
                <w:szCs w:val="24"/>
                <w:lang w:val="lt-LT" w:eastAsia="lt-LT"/>
              </w:rPr>
              <w:t>]</w:t>
            </w:r>
            <w:r>
              <w:rPr>
                <w:color w:val="548DD4"/>
                <w:sz w:val="24"/>
                <w:szCs w:val="24"/>
                <w:lang w:val="lt-LT" w:eastAsia="lt-LT"/>
              </w:rPr>
              <w:t xml:space="preserve"> </w:t>
            </w:r>
            <w:r>
              <w:rPr>
                <w:sz w:val="24"/>
                <w:szCs w:val="24"/>
                <w:lang w:val="lt-LT"/>
              </w:rPr>
              <w:t>darbo metus;</w:t>
            </w:r>
          </w:p>
          <w:p w14:paraId="2EBE3AA4" w14:textId="77777777" w:rsidR="00C22067" w:rsidRPr="0066426A" w:rsidRDefault="00C22067" w:rsidP="00823DE8">
            <w:pPr>
              <w:pStyle w:val="Antrats"/>
              <w:tabs>
                <w:tab w:val="left" w:pos="851"/>
              </w:tabs>
              <w:spacing w:line="360" w:lineRule="auto"/>
              <w:ind w:right="34"/>
              <w:jc w:val="both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ab/>
              <w:t xml:space="preserve">1.2. pagal </w:t>
            </w:r>
            <w:r w:rsidR="00DA0224">
              <w:rPr>
                <w:color w:val="548DD4"/>
                <w:sz w:val="24"/>
                <w:szCs w:val="24"/>
                <w:lang w:val="lt-LT" w:eastAsia="lt-LT"/>
              </w:rPr>
              <w:t>[</w:t>
            </w:r>
            <w:r>
              <w:rPr>
                <w:color w:val="548DD4"/>
                <w:sz w:val="24"/>
                <w:szCs w:val="24"/>
                <w:lang w:val="lt-LT" w:eastAsia="lt-LT"/>
              </w:rPr>
              <w:t>nurodyti pareigas</w:t>
            </w:r>
            <w:r w:rsidR="00DA0224">
              <w:rPr>
                <w:color w:val="548DD4"/>
                <w:sz w:val="24"/>
                <w:szCs w:val="24"/>
                <w:lang w:val="lt-LT" w:eastAsia="lt-LT"/>
              </w:rPr>
              <w:t>]</w:t>
            </w:r>
            <w:r>
              <w:rPr>
                <w:color w:val="548DD4"/>
                <w:sz w:val="24"/>
                <w:szCs w:val="24"/>
                <w:lang w:val="lt-LT" w:eastAsia="lt-LT"/>
              </w:rPr>
              <w:t xml:space="preserve"> </w:t>
            </w:r>
            <w:r>
              <w:rPr>
                <w:sz w:val="24"/>
                <w:szCs w:val="24"/>
                <w:lang w:val="lt-LT" w:eastAsia="lt-LT"/>
              </w:rPr>
              <w:t xml:space="preserve">darbo funkciją (kuriai taikytinos bendros trukmės </w:t>
            </w:r>
            <w:r>
              <w:rPr>
                <w:color w:val="000000"/>
                <w:sz w:val="24"/>
                <w:szCs w:val="24"/>
                <w:lang w:val="lt-LT"/>
              </w:rPr>
              <w:t>kasmetinės atostogos)</w:t>
            </w:r>
            <w:r>
              <w:rPr>
                <w:sz w:val="24"/>
                <w:szCs w:val="24"/>
                <w:lang w:val="lt-LT" w:eastAsia="lt-LT"/>
              </w:rPr>
              <w:t xml:space="preserve"> –</w:t>
            </w:r>
            <w:r>
              <w:rPr>
                <w:color w:val="548DD4"/>
                <w:sz w:val="24"/>
                <w:szCs w:val="24"/>
                <w:lang w:val="lt-LT" w:eastAsia="lt-LT"/>
              </w:rPr>
              <w:t xml:space="preserve"> </w:t>
            </w:r>
            <w:r w:rsidR="00DA0224">
              <w:rPr>
                <w:color w:val="548DD4"/>
                <w:sz w:val="24"/>
                <w:szCs w:val="24"/>
                <w:lang w:val="lt-LT" w:eastAsia="lt-LT"/>
              </w:rPr>
              <w:t>[</w:t>
            </w:r>
            <w:r>
              <w:rPr>
                <w:color w:val="548DD4"/>
                <w:sz w:val="24"/>
                <w:szCs w:val="24"/>
                <w:lang w:val="lt-LT" w:eastAsia="lt-LT"/>
              </w:rPr>
              <w:t>nurodyti skaičių</w:t>
            </w:r>
            <w:r w:rsidR="00DA0224">
              <w:rPr>
                <w:color w:val="548DD4"/>
                <w:sz w:val="24"/>
                <w:szCs w:val="24"/>
                <w:lang w:val="lt-LT" w:eastAsia="lt-LT"/>
              </w:rPr>
              <w:t>]</w:t>
            </w:r>
            <w:r>
              <w:rPr>
                <w:color w:val="548DD4"/>
                <w:sz w:val="24"/>
                <w:szCs w:val="24"/>
                <w:lang w:val="lt-LT" w:eastAsia="lt-LT"/>
              </w:rPr>
              <w:t xml:space="preserve"> </w:t>
            </w:r>
            <w:r>
              <w:rPr>
                <w:sz w:val="24"/>
                <w:szCs w:val="24"/>
                <w:lang w:val="lt-LT"/>
              </w:rPr>
              <w:t>darbo dienų kasmetin</w:t>
            </w:r>
            <w:r w:rsidR="002D562D">
              <w:rPr>
                <w:sz w:val="24"/>
                <w:szCs w:val="24"/>
                <w:lang w:val="lt-LT"/>
              </w:rPr>
              <w:t xml:space="preserve">es </w:t>
            </w:r>
            <w:r>
              <w:rPr>
                <w:sz w:val="24"/>
                <w:szCs w:val="24"/>
                <w:lang w:val="lt-LT"/>
              </w:rPr>
              <w:t>atostog</w:t>
            </w:r>
            <w:r w:rsidR="002D562D">
              <w:rPr>
                <w:sz w:val="24"/>
                <w:szCs w:val="24"/>
                <w:lang w:val="lt-LT"/>
              </w:rPr>
              <w:t xml:space="preserve">as </w:t>
            </w:r>
            <w:r w:rsidR="00312C12">
              <w:rPr>
                <w:sz w:val="24"/>
                <w:szCs w:val="24"/>
                <w:lang w:val="lt-LT"/>
              </w:rPr>
              <w:t xml:space="preserve">nuo </w:t>
            </w:r>
            <w:r w:rsidR="00DA0224">
              <w:rPr>
                <w:color w:val="548DD4"/>
                <w:sz w:val="24"/>
                <w:szCs w:val="24"/>
                <w:lang w:val="lt-LT" w:eastAsia="lt-LT"/>
              </w:rPr>
              <w:t>[</w:t>
            </w:r>
            <w:r w:rsidR="00312C12">
              <w:rPr>
                <w:color w:val="548DD4"/>
                <w:sz w:val="24"/>
                <w:szCs w:val="24"/>
                <w:lang w:val="lt-LT" w:eastAsia="lt-LT"/>
              </w:rPr>
              <w:t>nurodyti datą</w:t>
            </w:r>
            <w:r w:rsidR="00DA0224">
              <w:rPr>
                <w:color w:val="548DD4"/>
                <w:sz w:val="24"/>
                <w:szCs w:val="24"/>
                <w:lang w:val="lt-LT" w:eastAsia="lt-LT"/>
              </w:rPr>
              <w:t>]</w:t>
            </w:r>
            <w:r w:rsidR="00312C12">
              <w:rPr>
                <w:color w:val="548DD4"/>
                <w:sz w:val="24"/>
                <w:szCs w:val="24"/>
                <w:lang w:val="lt-LT" w:eastAsia="lt-LT"/>
              </w:rPr>
              <w:t xml:space="preserve"> </w:t>
            </w:r>
            <w:r w:rsidR="00312C12">
              <w:rPr>
                <w:sz w:val="24"/>
                <w:szCs w:val="24"/>
                <w:lang w:val="lt-LT" w:eastAsia="lt-LT"/>
              </w:rPr>
              <w:t xml:space="preserve">iki </w:t>
            </w:r>
            <w:r w:rsidR="00FE3E4B" w:rsidRPr="0066426A">
              <w:rPr>
                <w:color w:val="548DD4"/>
                <w:sz w:val="24"/>
                <w:szCs w:val="24"/>
                <w:lang w:val="lt-LT" w:eastAsia="lt-LT"/>
              </w:rPr>
              <w:t>[</w:t>
            </w:r>
            <w:r w:rsidR="00312C12" w:rsidRPr="0066426A">
              <w:rPr>
                <w:color w:val="548DD4"/>
                <w:sz w:val="24"/>
                <w:szCs w:val="24"/>
                <w:lang w:val="lt-LT" w:eastAsia="lt-LT"/>
              </w:rPr>
              <w:t>nurodyti datą)</w:t>
            </w:r>
            <w:r w:rsidR="00FE3E4B" w:rsidRPr="0066426A">
              <w:rPr>
                <w:color w:val="548DD4"/>
                <w:sz w:val="24"/>
                <w:szCs w:val="24"/>
                <w:lang w:val="lt-LT" w:eastAsia="lt-LT"/>
              </w:rPr>
              <w:t>]</w:t>
            </w:r>
            <w:r w:rsidR="00312C12" w:rsidRPr="0066426A">
              <w:rPr>
                <w:color w:val="548DD4"/>
                <w:sz w:val="24"/>
                <w:szCs w:val="24"/>
                <w:lang w:val="lt-LT" w:eastAsia="lt-LT"/>
              </w:rPr>
              <w:t xml:space="preserve"> </w:t>
            </w:r>
            <w:r w:rsidRPr="0066426A">
              <w:rPr>
                <w:sz w:val="24"/>
                <w:szCs w:val="24"/>
                <w:lang w:val="lt-LT"/>
              </w:rPr>
              <w:t xml:space="preserve">už </w:t>
            </w:r>
            <w:r w:rsidR="00FE3E4B" w:rsidRPr="0066426A">
              <w:rPr>
                <w:color w:val="548DD4"/>
                <w:sz w:val="24"/>
                <w:szCs w:val="24"/>
                <w:lang w:val="lt-LT" w:eastAsia="lt-LT"/>
              </w:rPr>
              <w:t>[</w:t>
            </w:r>
            <w:r w:rsidRPr="0066426A">
              <w:rPr>
                <w:color w:val="548DD4"/>
                <w:sz w:val="24"/>
                <w:szCs w:val="24"/>
                <w:lang w:val="lt-LT" w:eastAsia="lt-LT"/>
              </w:rPr>
              <w:t>nurodyti laikotarpį</w:t>
            </w:r>
            <w:r w:rsidR="00FE3E4B" w:rsidRPr="0066426A">
              <w:rPr>
                <w:color w:val="548DD4"/>
                <w:sz w:val="24"/>
                <w:szCs w:val="24"/>
                <w:lang w:val="lt-LT" w:eastAsia="lt-LT"/>
              </w:rPr>
              <w:t>]</w:t>
            </w:r>
            <w:r w:rsidRPr="0066426A">
              <w:rPr>
                <w:sz w:val="24"/>
                <w:szCs w:val="24"/>
                <w:lang w:val="lt-LT"/>
              </w:rPr>
              <w:t xml:space="preserve"> darbo metus.</w:t>
            </w:r>
          </w:p>
          <w:p w14:paraId="52DC80EA" w14:textId="20865B69" w:rsidR="00C22067" w:rsidRDefault="00C22067" w:rsidP="00823DE8">
            <w:pPr>
              <w:pStyle w:val="Antrats"/>
              <w:tabs>
                <w:tab w:val="left" w:pos="851"/>
              </w:tabs>
              <w:spacing w:line="360" w:lineRule="auto"/>
              <w:ind w:firstLine="710"/>
              <w:jc w:val="both"/>
              <w:rPr>
                <w:sz w:val="24"/>
                <w:szCs w:val="24"/>
                <w:lang w:val="lt-LT"/>
              </w:rPr>
            </w:pPr>
            <w:r w:rsidRPr="0066426A">
              <w:rPr>
                <w:sz w:val="24"/>
                <w:szCs w:val="24"/>
                <w:lang w:val="lt-LT"/>
              </w:rPr>
              <w:t>2. N u r o d a u biudžetinei įstaigai „</w:t>
            </w:r>
            <w:r w:rsidR="00A144BF">
              <w:rPr>
                <w:sz w:val="24"/>
                <w:szCs w:val="24"/>
                <w:lang w:val="lt-LT"/>
              </w:rPr>
              <w:t>Skaitlis</w:t>
            </w:r>
            <w:r w:rsidRPr="0066426A">
              <w:rPr>
                <w:sz w:val="24"/>
                <w:szCs w:val="24"/>
                <w:lang w:val="lt-LT"/>
              </w:rPr>
              <w:t xml:space="preserve">“ išmokėti </w:t>
            </w:r>
            <w:r w:rsidRPr="0066426A">
              <w:rPr>
                <w:color w:val="000000"/>
                <w:sz w:val="24"/>
                <w:szCs w:val="24"/>
                <w:lang w:val="lt-LT"/>
              </w:rPr>
              <w:t>atostoginius</w:t>
            </w:r>
            <w:r w:rsidR="008D3BC1" w:rsidRPr="0066426A">
              <w:rPr>
                <w:color w:val="000000"/>
                <w:sz w:val="24"/>
                <w:szCs w:val="24"/>
                <w:lang w:val="lt-LT"/>
              </w:rPr>
              <w:t xml:space="preserve"> </w:t>
            </w:r>
            <w:r w:rsidR="00CC7BF6" w:rsidRPr="0066426A">
              <w:rPr>
                <w:color w:val="000000"/>
                <w:sz w:val="24"/>
                <w:szCs w:val="24"/>
                <w:lang w:val="lt-LT"/>
              </w:rPr>
              <w:t>žemiau</w:t>
            </w:r>
            <w:r w:rsidR="008D3BC1" w:rsidRPr="0066426A">
              <w:rPr>
                <w:color w:val="000000"/>
                <w:sz w:val="24"/>
                <w:szCs w:val="24"/>
                <w:lang w:val="lt-LT"/>
              </w:rPr>
              <w:t xml:space="preserve"> nu</w:t>
            </w:r>
            <w:r w:rsidR="00CC7BF6" w:rsidRPr="0066426A">
              <w:rPr>
                <w:color w:val="000000"/>
                <w:sz w:val="24"/>
                <w:szCs w:val="24"/>
                <w:lang w:val="lt-LT"/>
              </w:rPr>
              <w:t xml:space="preserve">statyta </w:t>
            </w:r>
            <w:r w:rsidR="008D3BC1" w:rsidRPr="0066426A">
              <w:rPr>
                <w:color w:val="000000"/>
                <w:sz w:val="24"/>
                <w:szCs w:val="24"/>
                <w:lang w:val="lt-LT"/>
              </w:rPr>
              <w:t>tvarka</w:t>
            </w:r>
            <w:r>
              <w:rPr>
                <w:color w:val="000000"/>
                <w:sz w:val="24"/>
                <w:szCs w:val="24"/>
                <w:lang w:val="lt-LT"/>
              </w:rPr>
              <w:t xml:space="preserve">: </w:t>
            </w:r>
          </w:p>
          <w:p w14:paraId="704A7AF4" w14:textId="77777777" w:rsidR="00C22067" w:rsidRDefault="00C22067" w:rsidP="00823DE8">
            <w:pPr>
              <w:pStyle w:val="Antrats"/>
              <w:tabs>
                <w:tab w:val="left" w:pos="851"/>
              </w:tabs>
              <w:spacing w:line="360" w:lineRule="auto"/>
              <w:ind w:firstLine="710"/>
              <w:jc w:val="both"/>
              <w:rPr>
                <w:color w:val="000000"/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 xml:space="preserve">2.2. </w:t>
            </w:r>
            <w:r w:rsidR="008D3BC1">
              <w:rPr>
                <w:sz w:val="24"/>
                <w:szCs w:val="24"/>
                <w:lang w:val="lt-LT"/>
              </w:rPr>
              <w:t xml:space="preserve">išmokėti </w:t>
            </w:r>
            <w:r>
              <w:rPr>
                <w:color w:val="000000"/>
                <w:sz w:val="24"/>
                <w:szCs w:val="24"/>
                <w:lang w:val="lt-LT"/>
              </w:rPr>
              <w:t xml:space="preserve">atostoginių dalį už </w:t>
            </w:r>
            <w:r w:rsidR="00177C36">
              <w:rPr>
                <w:color w:val="000000"/>
                <w:sz w:val="24"/>
                <w:szCs w:val="24"/>
                <w:lang w:val="lt-LT"/>
              </w:rPr>
              <w:t>suteiktas atostogas</w:t>
            </w:r>
            <w:r>
              <w:rPr>
                <w:color w:val="000000"/>
                <w:sz w:val="24"/>
                <w:szCs w:val="24"/>
                <w:lang w:val="lt-LT"/>
              </w:rPr>
              <w:t xml:space="preserve"> pagal abi funkcijas</w:t>
            </w:r>
            <w:r w:rsidR="00D831D6">
              <w:rPr>
                <w:color w:val="000000"/>
                <w:sz w:val="24"/>
                <w:szCs w:val="24"/>
                <w:lang w:val="lt-LT"/>
              </w:rPr>
              <w:t xml:space="preserve">, taikant </w:t>
            </w:r>
            <w:r>
              <w:rPr>
                <w:color w:val="000000"/>
                <w:sz w:val="24"/>
                <w:szCs w:val="24"/>
                <w:lang w:val="lt-LT"/>
              </w:rPr>
              <w:t>vidutinį darbo užmokestį, apskaičiuotą iš užmokesčio už darbą pagal abi funkcijas;</w:t>
            </w:r>
          </w:p>
          <w:p w14:paraId="745BDCB2" w14:textId="77777777" w:rsidR="00C22067" w:rsidRDefault="00C22067" w:rsidP="00823DE8">
            <w:pPr>
              <w:pStyle w:val="Antrats"/>
              <w:tabs>
                <w:tab w:val="left" w:pos="851"/>
              </w:tabs>
              <w:spacing w:line="360" w:lineRule="auto"/>
              <w:ind w:firstLine="710"/>
              <w:jc w:val="both"/>
              <w:rPr>
                <w:color w:val="000000"/>
                <w:sz w:val="24"/>
                <w:szCs w:val="24"/>
                <w:lang w:val="lt-LT"/>
              </w:rPr>
            </w:pPr>
            <w:r>
              <w:rPr>
                <w:color w:val="000000"/>
                <w:sz w:val="24"/>
                <w:szCs w:val="24"/>
                <w:lang w:val="lt-LT"/>
              </w:rPr>
              <w:t xml:space="preserve">2.3. </w:t>
            </w:r>
            <w:r w:rsidR="008D3BC1">
              <w:rPr>
                <w:color w:val="000000"/>
                <w:sz w:val="24"/>
                <w:szCs w:val="24"/>
                <w:lang w:val="lt-LT"/>
              </w:rPr>
              <w:t xml:space="preserve">išmokėti </w:t>
            </w:r>
            <w:r>
              <w:rPr>
                <w:color w:val="000000"/>
                <w:sz w:val="24"/>
                <w:szCs w:val="24"/>
                <w:lang w:val="lt-LT"/>
              </w:rPr>
              <w:t xml:space="preserve">likusią atostoginių dalį už </w:t>
            </w:r>
            <w:r w:rsidR="00960912">
              <w:rPr>
                <w:color w:val="000000"/>
                <w:sz w:val="24"/>
                <w:szCs w:val="24"/>
                <w:lang w:val="lt-LT"/>
              </w:rPr>
              <w:t xml:space="preserve">suteiktas atostogas </w:t>
            </w:r>
            <w:r>
              <w:rPr>
                <w:color w:val="000000"/>
                <w:sz w:val="24"/>
                <w:szCs w:val="24"/>
                <w:lang w:val="lt-LT"/>
              </w:rPr>
              <w:t xml:space="preserve">pagal </w:t>
            </w:r>
            <w:r w:rsidR="00CC7BF6">
              <w:rPr>
                <w:color w:val="000000"/>
                <w:sz w:val="24"/>
                <w:szCs w:val="24"/>
                <w:lang w:val="lt-LT"/>
              </w:rPr>
              <w:t xml:space="preserve">darbo </w:t>
            </w:r>
            <w:r>
              <w:rPr>
                <w:color w:val="000000"/>
                <w:sz w:val="24"/>
                <w:szCs w:val="24"/>
                <w:lang w:val="lt-LT"/>
              </w:rPr>
              <w:t xml:space="preserve">funkciją, kuriai </w:t>
            </w:r>
            <w:r w:rsidR="008E02EE">
              <w:rPr>
                <w:color w:val="000000"/>
                <w:sz w:val="24"/>
                <w:szCs w:val="24"/>
                <w:lang w:val="lt-LT"/>
              </w:rPr>
              <w:t xml:space="preserve">nustatytos </w:t>
            </w:r>
            <w:r>
              <w:rPr>
                <w:color w:val="000000"/>
                <w:sz w:val="24"/>
                <w:szCs w:val="24"/>
                <w:lang w:val="lt-LT"/>
              </w:rPr>
              <w:t xml:space="preserve">ilgesnės trukmės atostogos, </w:t>
            </w:r>
            <w:r w:rsidR="008E02EE">
              <w:rPr>
                <w:color w:val="000000"/>
                <w:sz w:val="24"/>
                <w:szCs w:val="24"/>
                <w:lang w:val="lt-LT"/>
              </w:rPr>
              <w:t xml:space="preserve">taikant </w:t>
            </w:r>
            <w:r>
              <w:rPr>
                <w:color w:val="000000"/>
                <w:sz w:val="24"/>
                <w:szCs w:val="24"/>
                <w:lang w:val="lt-LT"/>
              </w:rPr>
              <w:t>vidutinį darbo užmokestį, apskaičiuotą iš užmokesčio už darbą pagal šią funkciją.</w:t>
            </w:r>
          </w:p>
          <w:p w14:paraId="032E94D3" w14:textId="3A5FD3BB" w:rsidR="008D5358" w:rsidRDefault="008D5358" w:rsidP="00823DE8">
            <w:pPr>
              <w:pStyle w:val="Antrats"/>
              <w:tabs>
                <w:tab w:val="left" w:pos="851"/>
              </w:tabs>
              <w:spacing w:line="360" w:lineRule="auto"/>
              <w:ind w:firstLine="710"/>
              <w:jc w:val="both"/>
              <w:rPr>
                <w:sz w:val="24"/>
                <w:szCs w:val="24"/>
                <w:lang w:val="lt-LT" w:eastAsia="lt-LT"/>
              </w:rPr>
            </w:pPr>
            <w:r>
              <w:rPr>
                <w:color w:val="000000"/>
                <w:sz w:val="24"/>
                <w:szCs w:val="24"/>
                <w:lang w:val="lt-LT"/>
              </w:rPr>
              <w:t xml:space="preserve">3. </w:t>
            </w:r>
            <w:r w:rsidR="002618F8" w:rsidRPr="00A144BF">
              <w:rPr>
                <w:sz w:val="24"/>
                <w:szCs w:val="24"/>
                <w:lang w:val="lt-LT" w:eastAsia="lt-LT"/>
              </w:rPr>
              <w:t>P a v e d u</w:t>
            </w:r>
            <w:r>
              <w:rPr>
                <w:sz w:val="24"/>
                <w:szCs w:val="24"/>
                <w:lang w:val="lt-LT"/>
              </w:rPr>
              <w:t xml:space="preserve"> </w:t>
            </w:r>
            <w:r w:rsidR="002618F8" w:rsidRPr="00A144BF">
              <w:rPr>
                <w:sz w:val="24"/>
                <w:szCs w:val="24"/>
                <w:lang w:val="lt-LT" w:eastAsia="lt-LT"/>
              </w:rPr>
              <w:t>biudžetinei įstaigai „</w:t>
            </w:r>
            <w:r w:rsidR="00A144BF">
              <w:rPr>
                <w:sz w:val="24"/>
                <w:szCs w:val="24"/>
                <w:lang w:val="lt-LT" w:eastAsia="lt-LT"/>
              </w:rPr>
              <w:t>Skaitlis</w:t>
            </w:r>
            <w:r w:rsidR="002618F8" w:rsidRPr="00A144BF">
              <w:rPr>
                <w:sz w:val="24"/>
                <w:szCs w:val="24"/>
                <w:lang w:val="lt-LT" w:eastAsia="lt-LT"/>
              </w:rPr>
              <w:t>“ išmokėti</w:t>
            </w:r>
            <w:r w:rsidR="002618F8" w:rsidRPr="00A144BF">
              <w:rPr>
                <w:color w:val="00B050"/>
                <w:sz w:val="24"/>
                <w:szCs w:val="24"/>
                <w:lang w:val="lt-LT" w:eastAsia="lt-LT"/>
              </w:rPr>
              <w:t xml:space="preserve"> </w:t>
            </w:r>
            <w:r w:rsidR="002618F8" w:rsidRPr="00A144BF">
              <w:rPr>
                <w:sz w:val="24"/>
                <w:szCs w:val="24"/>
                <w:lang w:val="lt-LT" w:eastAsia="lt-LT"/>
              </w:rPr>
              <w:t xml:space="preserve">atostoginius </w:t>
            </w:r>
            <w:r w:rsidR="00222B18" w:rsidRPr="00222B18">
              <w:rPr>
                <w:color w:val="0070C0"/>
                <w:sz w:val="24"/>
                <w:szCs w:val="24"/>
                <w:lang w:val="lt-LT" w:eastAsia="lt-LT"/>
              </w:rPr>
              <w:t xml:space="preserve">[pasirinkti tinkamą –  „kartu su </w:t>
            </w:r>
            <w:r w:rsidR="00222B18" w:rsidRPr="00222B18">
              <w:rPr>
                <w:i/>
                <w:iCs/>
                <w:color w:val="0070C0"/>
                <w:sz w:val="24"/>
                <w:szCs w:val="24"/>
                <w:lang w:val="lt-LT" w:eastAsia="lt-LT"/>
              </w:rPr>
              <w:t>[nurodyti mėnesį]</w:t>
            </w:r>
            <w:r w:rsidR="00222B18" w:rsidRPr="00222B18">
              <w:rPr>
                <w:color w:val="0070C0"/>
                <w:sz w:val="24"/>
                <w:szCs w:val="24"/>
                <w:lang w:val="lt-LT" w:eastAsia="lt-LT"/>
              </w:rPr>
              <w:t xml:space="preserve"> mėnesį išmokama darbo užmokesčio dalimi už pirmąją mėnesio pusę (avansas)“ arba „kartu su </w:t>
            </w:r>
            <w:r w:rsidR="00222B18" w:rsidRPr="00222B18">
              <w:rPr>
                <w:i/>
                <w:iCs/>
                <w:color w:val="0070C0"/>
                <w:sz w:val="24"/>
                <w:szCs w:val="24"/>
                <w:lang w:val="lt-LT" w:eastAsia="lt-LT"/>
              </w:rPr>
              <w:t>[nurodyti mėnesį]</w:t>
            </w:r>
            <w:r w:rsidR="00222B18" w:rsidRPr="00222B18">
              <w:rPr>
                <w:color w:val="0070C0"/>
                <w:sz w:val="24"/>
                <w:szCs w:val="24"/>
                <w:lang w:val="lt-LT" w:eastAsia="lt-LT"/>
              </w:rPr>
              <w:t xml:space="preserve"> mėnesį išmokamu darbo užmokesčiu“]</w:t>
            </w:r>
            <w:r w:rsidR="001F43B5" w:rsidRPr="00A144BF">
              <w:rPr>
                <w:color w:val="0070C0"/>
                <w:sz w:val="24"/>
                <w:szCs w:val="24"/>
                <w:lang w:val="lt-LT" w:eastAsia="lt-LT"/>
              </w:rPr>
              <w:t>.</w:t>
            </w:r>
          </w:p>
          <w:p w14:paraId="2D101561" w14:textId="77777777" w:rsidR="00C22067" w:rsidRDefault="00C22067" w:rsidP="00823DE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  <w:p w14:paraId="5D1102F4" w14:textId="77777777" w:rsidR="00C22067" w:rsidRPr="002336CF" w:rsidRDefault="00C22067" w:rsidP="00C2206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2336CF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Direktorius</w:t>
            </w:r>
            <w:r w:rsidR="00E739DA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 (-ė)</w:t>
            </w:r>
            <w:r w:rsidRPr="002336CF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ab/>
            </w:r>
            <w:r w:rsidRPr="002336CF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ab/>
            </w:r>
            <w:r w:rsidRPr="002336CF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ab/>
            </w:r>
            <w:r w:rsidRPr="002336CF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ab/>
              <w:t xml:space="preserve">            </w:t>
            </w:r>
            <w:r w:rsidR="00FE3E4B">
              <w:rPr>
                <w:rFonts w:ascii="Times New Roman" w:eastAsia="Times New Roman" w:hAnsi="Times New Roman"/>
                <w:color w:val="31849B"/>
                <w:sz w:val="24"/>
                <w:szCs w:val="24"/>
                <w:lang w:eastAsia="lt-LT"/>
              </w:rPr>
              <w:t>[</w:t>
            </w:r>
            <w:r w:rsidRPr="00B8467A">
              <w:rPr>
                <w:rFonts w:ascii="Times New Roman" w:eastAsia="Times New Roman" w:hAnsi="Times New Roman"/>
                <w:color w:val="31849B"/>
                <w:sz w:val="24"/>
                <w:szCs w:val="24"/>
                <w:lang w:eastAsia="lt-LT"/>
              </w:rPr>
              <w:t>Vardas ir pavardė</w:t>
            </w:r>
            <w:r w:rsidR="00FE3E4B">
              <w:rPr>
                <w:rFonts w:ascii="Times New Roman" w:eastAsia="Times New Roman" w:hAnsi="Times New Roman"/>
                <w:color w:val="31849B"/>
                <w:sz w:val="24"/>
                <w:szCs w:val="24"/>
                <w:lang w:eastAsia="lt-LT"/>
              </w:rPr>
              <w:t>]</w:t>
            </w:r>
          </w:p>
          <w:p w14:paraId="70AB3DE1" w14:textId="77777777" w:rsidR="007101F0" w:rsidRPr="00324BD7" w:rsidRDefault="007101F0" w:rsidP="00C2206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lt-LT"/>
              </w:rPr>
            </w:pPr>
          </w:p>
        </w:tc>
      </w:tr>
    </w:tbl>
    <w:p w14:paraId="4C263975" w14:textId="77777777" w:rsidR="00C50E91" w:rsidRPr="00324BD7" w:rsidRDefault="00C50E91" w:rsidP="00324BD7">
      <w:pPr>
        <w:rPr>
          <w:rFonts w:ascii="Times New Roman" w:hAnsi="Times New Roman"/>
          <w:sz w:val="24"/>
          <w:szCs w:val="24"/>
        </w:rPr>
      </w:pPr>
    </w:p>
    <w:sectPr w:rsidR="00C50E91" w:rsidRPr="00324BD7" w:rsidSect="00324BD7">
      <w:pgSz w:w="11906" w:h="16838"/>
      <w:pgMar w:top="993" w:right="1133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157879"/>
    <w:multiLevelType w:val="hybridMultilevel"/>
    <w:tmpl w:val="38D6CA78"/>
    <w:lvl w:ilvl="0" w:tplc="4378CFF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09F43B6"/>
    <w:multiLevelType w:val="hybridMultilevel"/>
    <w:tmpl w:val="A96E4DE2"/>
    <w:lvl w:ilvl="0" w:tplc="0427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27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27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27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27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27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27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27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27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1F0"/>
    <w:rsid w:val="00025AB5"/>
    <w:rsid w:val="00027BFA"/>
    <w:rsid w:val="000538F5"/>
    <w:rsid w:val="000D415E"/>
    <w:rsid w:val="000E1F0B"/>
    <w:rsid w:val="00121A75"/>
    <w:rsid w:val="00177C36"/>
    <w:rsid w:val="00195F2E"/>
    <w:rsid w:val="001F43B5"/>
    <w:rsid w:val="00222B18"/>
    <w:rsid w:val="00223461"/>
    <w:rsid w:val="002336CF"/>
    <w:rsid w:val="002602DE"/>
    <w:rsid w:val="002618F8"/>
    <w:rsid w:val="002976AF"/>
    <w:rsid w:val="002D562D"/>
    <w:rsid w:val="00312C12"/>
    <w:rsid w:val="00324BD7"/>
    <w:rsid w:val="003D28B7"/>
    <w:rsid w:val="00433CA7"/>
    <w:rsid w:val="004613BB"/>
    <w:rsid w:val="004A16CE"/>
    <w:rsid w:val="00536C8A"/>
    <w:rsid w:val="005A5468"/>
    <w:rsid w:val="00624DC3"/>
    <w:rsid w:val="0066426A"/>
    <w:rsid w:val="006B50D7"/>
    <w:rsid w:val="006D6E8B"/>
    <w:rsid w:val="006F00D8"/>
    <w:rsid w:val="006F0EE2"/>
    <w:rsid w:val="007101F0"/>
    <w:rsid w:val="007234E1"/>
    <w:rsid w:val="00760CCE"/>
    <w:rsid w:val="007B009A"/>
    <w:rsid w:val="008063F7"/>
    <w:rsid w:val="00823DE8"/>
    <w:rsid w:val="008D3BC1"/>
    <w:rsid w:val="008D5358"/>
    <w:rsid w:val="008E02EE"/>
    <w:rsid w:val="008E6668"/>
    <w:rsid w:val="00960912"/>
    <w:rsid w:val="00974247"/>
    <w:rsid w:val="00975BE5"/>
    <w:rsid w:val="009A4F24"/>
    <w:rsid w:val="009C318B"/>
    <w:rsid w:val="00A02C52"/>
    <w:rsid w:val="00A144BF"/>
    <w:rsid w:val="00A471F8"/>
    <w:rsid w:val="00A57AE0"/>
    <w:rsid w:val="00A85B97"/>
    <w:rsid w:val="00AC31A9"/>
    <w:rsid w:val="00AF395D"/>
    <w:rsid w:val="00B055C0"/>
    <w:rsid w:val="00B456C1"/>
    <w:rsid w:val="00B8467A"/>
    <w:rsid w:val="00BA0378"/>
    <w:rsid w:val="00BB3D62"/>
    <w:rsid w:val="00C22067"/>
    <w:rsid w:val="00C50E91"/>
    <w:rsid w:val="00C67028"/>
    <w:rsid w:val="00C87058"/>
    <w:rsid w:val="00CC7BF6"/>
    <w:rsid w:val="00CE1F7C"/>
    <w:rsid w:val="00D03FB2"/>
    <w:rsid w:val="00D13A13"/>
    <w:rsid w:val="00D831D6"/>
    <w:rsid w:val="00D95186"/>
    <w:rsid w:val="00DA0224"/>
    <w:rsid w:val="00E42F92"/>
    <w:rsid w:val="00E739DA"/>
    <w:rsid w:val="00EA7AC6"/>
    <w:rsid w:val="00F27247"/>
    <w:rsid w:val="00FC4D11"/>
    <w:rsid w:val="00FE3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E6241"/>
  <w15:docId w15:val="{901F4A71-176B-4BD7-8806-A5C19CD3B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B055C0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7101F0"/>
    <w:pPr>
      <w:spacing w:after="200" w:line="240" w:lineRule="auto"/>
    </w:pPr>
    <w:rPr>
      <w:rFonts w:eastAsia="Times New Roman"/>
      <w:sz w:val="20"/>
      <w:szCs w:val="20"/>
      <w:lang w:eastAsia="lt-LT"/>
    </w:rPr>
  </w:style>
  <w:style w:type="character" w:customStyle="1" w:styleId="CommentTextChar">
    <w:name w:val="Comment Text Char"/>
    <w:uiPriority w:val="99"/>
    <w:semiHidden/>
    <w:rsid w:val="007101F0"/>
    <w:rPr>
      <w:lang w:eastAsia="en-US"/>
    </w:rPr>
  </w:style>
  <w:style w:type="character" w:styleId="Komentaronuoroda">
    <w:name w:val="annotation reference"/>
    <w:uiPriority w:val="99"/>
    <w:semiHidden/>
    <w:unhideWhenUsed/>
    <w:rsid w:val="007101F0"/>
    <w:rPr>
      <w:rFonts w:ascii="Times New Roman" w:hAnsi="Times New Roman" w:cs="Times New Roman"/>
      <w:sz w:val="16"/>
      <w:szCs w:val="16"/>
    </w:rPr>
  </w:style>
  <w:style w:type="character" w:customStyle="1" w:styleId="KomentarotekstasDiagrama">
    <w:name w:val="Komentaro tekstas Diagrama"/>
    <w:link w:val="Komentarotekstas"/>
    <w:uiPriority w:val="99"/>
    <w:semiHidden/>
    <w:rsid w:val="007101F0"/>
    <w:rPr>
      <w:rFonts w:eastAsia="Times New Roman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101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uiPriority w:val="99"/>
    <w:semiHidden/>
    <w:rsid w:val="007101F0"/>
    <w:rPr>
      <w:rFonts w:ascii="Segoe UI" w:hAnsi="Segoe UI" w:cs="Segoe UI"/>
      <w:sz w:val="18"/>
      <w:szCs w:val="18"/>
      <w:lang w:eastAsia="en-US"/>
    </w:rPr>
  </w:style>
  <w:style w:type="character" w:customStyle="1" w:styleId="Antrat1Diagrama">
    <w:name w:val="Antraštė 1 Diagrama"/>
    <w:link w:val="Antrat1"/>
    <w:uiPriority w:val="9"/>
    <w:rsid w:val="00B055C0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paragraph" w:styleId="Antrats">
    <w:name w:val="header"/>
    <w:basedOn w:val="prastasis"/>
    <w:link w:val="AntratsDiagrama"/>
    <w:rsid w:val="00B055C0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AntratsDiagrama">
    <w:name w:val="Antraštės Diagrama"/>
    <w:link w:val="Antrats"/>
    <w:rsid w:val="00B055C0"/>
    <w:rPr>
      <w:rFonts w:ascii="Times New Roman" w:eastAsia="Times New Roman" w:hAnsi="Times New Roman"/>
      <w:lang w:val="en-US" w:eastAsia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BB3D62"/>
    <w:pPr>
      <w:spacing w:after="160" w:line="259" w:lineRule="auto"/>
    </w:pPr>
    <w:rPr>
      <w:rFonts w:eastAsia="Calibri"/>
      <w:b/>
      <w:bCs/>
      <w:lang w:eastAsia="en-US"/>
    </w:rPr>
  </w:style>
  <w:style w:type="character" w:customStyle="1" w:styleId="KomentarotemaDiagrama">
    <w:name w:val="Komentaro tema Diagrama"/>
    <w:link w:val="Komentarotema"/>
    <w:uiPriority w:val="99"/>
    <w:semiHidden/>
    <w:rsid w:val="00BB3D62"/>
    <w:rPr>
      <w:rFonts w:eastAsia="Times New Roman"/>
      <w:b/>
      <w:bCs/>
      <w:lang w:eastAsia="en-US"/>
    </w:rPr>
  </w:style>
  <w:style w:type="paragraph" w:styleId="Betarp">
    <w:name w:val="No Spacing"/>
    <w:uiPriority w:val="1"/>
    <w:qFormat/>
    <w:rsid w:val="00C22067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38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35C0F1-0C09-4DE8-8F22-A4983A31F2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1451</Characters>
  <Application>Microsoft Office Word</Application>
  <DocSecurity>0</DocSecurity>
  <Lines>12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Natalija Abramova</dc:creator>
  <cp:lastModifiedBy>Natalija Abramova</cp:lastModifiedBy>
  <cp:revision>2</cp:revision>
  <dcterms:created xsi:type="dcterms:W3CDTF">2025-04-25T13:10:00Z</dcterms:created>
  <dcterms:modified xsi:type="dcterms:W3CDTF">2025-04-25T13:10:00Z</dcterms:modified>
</cp:coreProperties>
</file>