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C6EB1" w14:textId="77777777" w:rsidR="001930B9" w:rsidRPr="00A56045" w:rsidRDefault="00681C54">
      <w:pPr>
        <w:pStyle w:val="Porat"/>
        <w:tabs>
          <w:tab w:val="clear" w:pos="4153"/>
          <w:tab w:val="clear" w:pos="8306"/>
        </w:tabs>
        <w:rPr>
          <w:noProof/>
          <w:szCs w:val="24"/>
        </w:rPr>
      </w:pPr>
      <w:r>
        <w:rPr>
          <w:noProof/>
          <w:szCs w:val="24"/>
          <w:lang w:eastAsia="lt-LT"/>
        </w:rPr>
        <w:drawing>
          <wp:anchor distT="0" distB="0" distL="114300" distR="114300" simplePos="0" relativeHeight="251657728" behindDoc="0" locked="0" layoutInCell="1" allowOverlap="1" wp14:anchorId="6ADD081A" wp14:editId="3C8CCE3F">
            <wp:simplePos x="0" y="0"/>
            <wp:positionH relativeFrom="column">
              <wp:posOffset>2668270</wp:posOffset>
            </wp:positionH>
            <wp:positionV relativeFrom="paragraph">
              <wp:posOffset>-36830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F46A1" w14:textId="77777777" w:rsidR="001930B9" w:rsidRPr="00A56045" w:rsidRDefault="001930B9">
      <w:pPr>
        <w:rPr>
          <w:szCs w:val="24"/>
        </w:rPr>
      </w:pPr>
    </w:p>
    <w:p w14:paraId="03856F86" w14:textId="77777777" w:rsidR="001930B9" w:rsidRPr="00A56045" w:rsidRDefault="001930B9">
      <w:pPr>
        <w:rPr>
          <w:szCs w:val="24"/>
        </w:rPr>
      </w:pPr>
    </w:p>
    <w:p w14:paraId="311423C6" w14:textId="77777777" w:rsidR="001930B9" w:rsidRPr="00A56045" w:rsidRDefault="001930B9">
      <w:pPr>
        <w:rPr>
          <w:szCs w:val="24"/>
        </w:rPr>
      </w:pPr>
    </w:p>
    <w:p w14:paraId="6CAD3054" w14:textId="77777777" w:rsidR="00052AE5" w:rsidRPr="0052556C" w:rsidRDefault="00052AE5" w:rsidP="00052AE5">
      <w:pPr>
        <w:tabs>
          <w:tab w:val="left" w:pos="3350"/>
          <w:tab w:val="center" w:pos="4536"/>
        </w:tabs>
        <w:spacing w:line="276" w:lineRule="auto"/>
        <w:jc w:val="center"/>
        <w:rPr>
          <w:b/>
          <w:color w:val="0070C0"/>
          <w:szCs w:val="24"/>
          <w:lang w:eastAsia="lt-LT"/>
        </w:rPr>
      </w:pPr>
      <w:r w:rsidRPr="0052556C">
        <w:rPr>
          <w:b/>
          <w:color w:val="0070C0"/>
          <w:szCs w:val="24"/>
          <w:lang w:eastAsia="lt-LT"/>
        </w:rPr>
        <w:t>„ĮSTAIGOS PAVADINIMAS“</w:t>
      </w:r>
    </w:p>
    <w:p w14:paraId="4B23F8B5" w14:textId="77777777" w:rsidR="001930B9" w:rsidRPr="00A56045" w:rsidRDefault="001930B9">
      <w:pPr>
        <w:jc w:val="center"/>
        <w:rPr>
          <w:b/>
          <w:bCs/>
          <w:szCs w:val="24"/>
        </w:rPr>
      </w:pPr>
      <w:r w:rsidRPr="00A56045">
        <w:rPr>
          <w:b/>
          <w:bCs/>
          <w:szCs w:val="24"/>
        </w:rPr>
        <w:t>DIREKTORIUS</w:t>
      </w:r>
    </w:p>
    <w:p w14:paraId="3E090AB3" w14:textId="77777777" w:rsidR="001930B9" w:rsidRDefault="001930B9">
      <w:pPr>
        <w:jc w:val="center"/>
        <w:rPr>
          <w:b/>
          <w:bCs/>
          <w:szCs w:val="24"/>
        </w:rPr>
      </w:pPr>
    </w:p>
    <w:p w14:paraId="7BEC51C9" w14:textId="77777777" w:rsidR="0052556C" w:rsidRPr="0052556C" w:rsidRDefault="0052556C" w:rsidP="0052556C">
      <w:pPr>
        <w:spacing w:line="276" w:lineRule="auto"/>
        <w:jc w:val="center"/>
        <w:rPr>
          <w:szCs w:val="24"/>
          <w:lang w:eastAsia="lt-LT"/>
        </w:rPr>
      </w:pPr>
      <w:r w:rsidRPr="0052556C">
        <w:rPr>
          <w:b/>
          <w:bCs/>
          <w:szCs w:val="24"/>
          <w:lang w:eastAsia="lt-LT"/>
        </w:rPr>
        <w:t>ĮSAKYMAS</w:t>
      </w:r>
    </w:p>
    <w:p w14:paraId="340A8747" w14:textId="6A7B31FF" w:rsidR="0052556C" w:rsidRPr="0052556C" w:rsidRDefault="007D4291" w:rsidP="0052556C">
      <w:pPr>
        <w:jc w:val="center"/>
        <w:rPr>
          <w:b/>
          <w:bCs/>
          <w:szCs w:val="24"/>
        </w:rPr>
      </w:pPr>
      <w:r w:rsidRPr="007D4291">
        <w:rPr>
          <w:b/>
          <w:bCs/>
          <w:szCs w:val="24"/>
        </w:rPr>
        <w:t>DĖL SKATINAMŲJŲ PRIEMONIŲ SKYRIMO ĮSTAIGOS DARBUOTOJAMS PO VEIKLOS VERTINIMO</w:t>
      </w:r>
    </w:p>
    <w:p w14:paraId="12F480FE" w14:textId="77777777" w:rsidR="0052556C" w:rsidRPr="0052556C" w:rsidRDefault="0052556C" w:rsidP="0052556C">
      <w:pPr>
        <w:jc w:val="center"/>
        <w:rPr>
          <w:b/>
          <w:bCs/>
          <w:szCs w:val="24"/>
        </w:rPr>
      </w:pPr>
    </w:p>
    <w:p w14:paraId="49054DB7" w14:textId="77777777" w:rsidR="0052556C" w:rsidRPr="0052556C" w:rsidRDefault="0052556C" w:rsidP="0052556C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52556C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6B833D38" w14:textId="77777777" w:rsidR="0052556C" w:rsidRPr="0052556C" w:rsidRDefault="0052556C" w:rsidP="0052556C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52556C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24D08216" w14:textId="77777777" w:rsidR="0052556C" w:rsidRDefault="0052556C" w:rsidP="0052556C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6E1B3977" w14:textId="38422934" w:rsidR="0052556C" w:rsidRPr="00384B1E" w:rsidRDefault="0052556C" w:rsidP="00397A6C">
      <w:pPr>
        <w:pStyle w:val="Betarp"/>
        <w:tabs>
          <w:tab w:val="left" w:pos="851"/>
        </w:tabs>
        <w:spacing w:line="360" w:lineRule="auto"/>
        <w:ind w:right="-290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color w:val="FF0000"/>
          <w:sz w:val="24"/>
          <w:szCs w:val="24"/>
          <w:lang w:eastAsia="lt-LT"/>
        </w:rPr>
        <w:tab/>
      </w:r>
      <w:r w:rsidR="00B76FDB" w:rsidRPr="00384B1E">
        <w:rPr>
          <w:rFonts w:ascii="Times New Roman" w:hAnsi="Times New Roman"/>
          <w:sz w:val="24"/>
          <w:szCs w:val="24"/>
          <w:lang w:eastAsia="lt-LT"/>
        </w:rPr>
        <w:t>A</w:t>
      </w:r>
      <w:r w:rsidR="00B76FDB" w:rsidRPr="00384B1E">
        <w:rPr>
          <w:rFonts w:ascii="Times New Roman" w:hAnsi="Times New Roman"/>
          <w:sz w:val="24"/>
          <w:szCs w:val="24"/>
        </w:rPr>
        <w:t xml:space="preserve">tsižvelgdamas (-a) į praėjusių kalendorinių metų veiklos vertinimo rezultatus, </w:t>
      </w:r>
      <w:r w:rsidR="002F4D22" w:rsidRPr="00384B1E">
        <w:rPr>
          <w:rFonts w:ascii="Times New Roman" w:hAnsi="Times New Roman"/>
          <w:sz w:val="24"/>
          <w:szCs w:val="24"/>
        </w:rPr>
        <w:t>v</w:t>
      </w:r>
      <w:r w:rsidRPr="00384B1E">
        <w:rPr>
          <w:rFonts w:ascii="Times New Roman" w:hAnsi="Times New Roman"/>
          <w:sz w:val="24"/>
          <w:szCs w:val="24"/>
          <w:lang w:eastAsia="lt-LT"/>
        </w:rPr>
        <w:t>adovaudamasis (-</w:t>
      </w:r>
      <w:proofErr w:type="spellStart"/>
      <w:r w:rsidRPr="00384B1E">
        <w:rPr>
          <w:rFonts w:ascii="Times New Roman" w:hAnsi="Times New Roman"/>
          <w:sz w:val="24"/>
          <w:szCs w:val="24"/>
          <w:lang w:eastAsia="lt-LT"/>
        </w:rPr>
        <w:t>si</w:t>
      </w:r>
      <w:proofErr w:type="spellEnd"/>
      <w:r w:rsidRPr="00384B1E">
        <w:rPr>
          <w:rFonts w:ascii="Times New Roman" w:hAnsi="Times New Roman"/>
          <w:sz w:val="24"/>
          <w:szCs w:val="24"/>
          <w:lang w:eastAsia="lt-LT"/>
        </w:rPr>
        <w:t>) Lietuvos Respublikos</w:t>
      </w:r>
      <w:r w:rsidR="00E163DD" w:rsidRPr="00384B1E">
        <w:rPr>
          <w:rFonts w:ascii="Times New Roman" w:hAnsi="Times New Roman"/>
          <w:sz w:val="24"/>
          <w:szCs w:val="24"/>
          <w:lang w:eastAsia="lt-LT"/>
        </w:rPr>
        <w:t xml:space="preserve"> biudžetinių</w:t>
      </w:r>
      <w:r w:rsidRPr="00384B1E">
        <w:rPr>
          <w:rFonts w:ascii="Times New Roman" w:hAnsi="Times New Roman"/>
          <w:sz w:val="24"/>
          <w:szCs w:val="24"/>
          <w:lang w:eastAsia="lt-LT"/>
        </w:rPr>
        <w:t xml:space="preserve"> įstaigų darbuotojų darbo apmokėjimo</w:t>
      </w:r>
      <w:r w:rsidR="005E7AEA" w:rsidRPr="00384B1E">
        <w:rPr>
          <w:rFonts w:ascii="Times New Roman" w:hAnsi="Times New Roman"/>
          <w:sz w:val="24"/>
          <w:szCs w:val="24"/>
          <w:lang w:eastAsia="lt-LT"/>
        </w:rPr>
        <w:t xml:space="preserve"> ir komisijos narių atlygio už darbą </w:t>
      </w:r>
      <w:r w:rsidRPr="00384B1E">
        <w:rPr>
          <w:rFonts w:ascii="Times New Roman" w:hAnsi="Times New Roman"/>
          <w:sz w:val="24"/>
          <w:szCs w:val="24"/>
          <w:lang w:eastAsia="lt-LT"/>
        </w:rPr>
        <w:t xml:space="preserve">įstatymo </w:t>
      </w:r>
      <w:r w:rsidR="007D4291" w:rsidRPr="00384B1E">
        <w:rPr>
          <w:rFonts w:ascii="Times New Roman" w:hAnsi="Times New Roman"/>
          <w:sz w:val="24"/>
          <w:szCs w:val="24"/>
          <w:lang w:eastAsia="lt-LT"/>
        </w:rPr>
        <w:t>9 straipsnio 8</w:t>
      </w:r>
      <w:r w:rsidR="00B76FDB" w:rsidRPr="00384B1E">
        <w:rPr>
          <w:rFonts w:ascii="Times New Roman" w:hAnsi="Times New Roman"/>
          <w:sz w:val="24"/>
          <w:szCs w:val="24"/>
          <w:lang w:eastAsia="lt-LT"/>
        </w:rPr>
        <w:t xml:space="preserve"> ir/ ar </w:t>
      </w:r>
      <w:r w:rsidR="007D4291" w:rsidRPr="00384B1E">
        <w:rPr>
          <w:rFonts w:ascii="Times New Roman" w:hAnsi="Times New Roman"/>
          <w:sz w:val="24"/>
          <w:szCs w:val="24"/>
          <w:lang w:eastAsia="lt-LT"/>
        </w:rPr>
        <w:t>9 dalim</w:t>
      </w:r>
      <w:r w:rsidR="00B76FDB" w:rsidRPr="00384B1E">
        <w:rPr>
          <w:rFonts w:ascii="Times New Roman" w:hAnsi="Times New Roman"/>
          <w:sz w:val="24"/>
          <w:szCs w:val="24"/>
          <w:lang w:eastAsia="lt-LT"/>
        </w:rPr>
        <w:t>i</w:t>
      </w:r>
      <w:r w:rsidR="007D4291" w:rsidRPr="00384B1E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Pr="00384B1E">
        <w:rPr>
          <w:rFonts w:ascii="Times New Roman" w:hAnsi="Times New Roman"/>
          <w:sz w:val="24"/>
          <w:szCs w:val="24"/>
          <w:lang w:eastAsia="lt-LT"/>
        </w:rPr>
        <w:t>1</w:t>
      </w:r>
      <w:r w:rsidR="00E163DD" w:rsidRPr="00384B1E">
        <w:rPr>
          <w:rFonts w:ascii="Times New Roman" w:hAnsi="Times New Roman"/>
          <w:sz w:val="24"/>
          <w:szCs w:val="24"/>
          <w:lang w:eastAsia="lt-LT"/>
        </w:rPr>
        <w:t>0</w:t>
      </w:r>
      <w:r w:rsidRPr="00384B1E">
        <w:rPr>
          <w:rFonts w:ascii="Times New Roman" w:hAnsi="Times New Roman"/>
          <w:sz w:val="24"/>
          <w:szCs w:val="24"/>
          <w:lang w:eastAsia="lt-LT"/>
        </w:rPr>
        <w:t xml:space="preserve"> straipsni</w:t>
      </w:r>
      <w:r w:rsidR="00CF2F1C" w:rsidRPr="00384B1E">
        <w:rPr>
          <w:rFonts w:ascii="Times New Roman" w:hAnsi="Times New Roman"/>
          <w:sz w:val="24"/>
          <w:szCs w:val="24"/>
          <w:lang w:eastAsia="lt-LT"/>
        </w:rPr>
        <w:t xml:space="preserve">o </w:t>
      </w:r>
      <w:r w:rsidR="008E4622" w:rsidRPr="00384B1E">
        <w:rPr>
          <w:rFonts w:ascii="Times New Roman" w:hAnsi="Times New Roman"/>
          <w:sz w:val="24"/>
          <w:szCs w:val="24"/>
          <w:lang w:eastAsia="lt-LT"/>
        </w:rPr>
        <w:t>2</w:t>
      </w:r>
      <w:r w:rsidR="00CF2F1C" w:rsidRPr="00384B1E">
        <w:rPr>
          <w:rFonts w:ascii="Times New Roman" w:hAnsi="Times New Roman"/>
          <w:sz w:val="24"/>
          <w:szCs w:val="24"/>
          <w:lang w:eastAsia="lt-LT"/>
        </w:rPr>
        <w:t xml:space="preserve"> dali</w:t>
      </w:r>
      <w:r w:rsidR="00B76FDB" w:rsidRPr="00384B1E">
        <w:rPr>
          <w:rFonts w:ascii="Times New Roman" w:hAnsi="Times New Roman"/>
          <w:sz w:val="24"/>
          <w:szCs w:val="24"/>
          <w:lang w:eastAsia="lt-LT"/>
        </w:rPr>
        <w:t xml:space="preserve">mi bei </w:t>
      </w:r>
      <w:r w:rsidR="00384B1E" w:rsidRPr="00384B1E">
        <w:rPr>
          <w:rFonts w:ascii="Times New Roman" w:hAnsi="Times New Roman"/>
          <w:color w:val="4F81BD" w:themeColor="accent1"/>
          <w:sz w:val="24"/>
          <w:szCs w:val="24"/>
          <w:lang w:eastAsia="lt-LT"/>
        </w:rPr>
        <w:t xml:space="preserve">[nurodyti Įstaigos pavadinimą] </w:t>
      </w:r>
      <w:r w:rsidR="00B76FDB" w:rsidRPr="00384B1E">
        <w:rPr>
          <w:rFonts w:ascii="Times New Roman" w:hAnsi="Times New Roman"/>
          <w:sz w:val="24"/>
          <w:szCs w:val="24"/>
          <w:lang w:eastAsia="lt-LT"/>
        </w:rPr>
        <w:t xml:space="preserve">direktoriaus </w:t>
      </w:r>
      <w:r w:rsidR="00B76FDB" w:rsidRPr="00384B1E">
        <w:rPr>
          <w:rFonts w:ascii="Times New Roman" w:hAnsi="Times New Roman"/>
          <w:color w:val="0070C0"/>
          <w:sz w:val="24"/>
          <w:szCs w:val="24"/>
          <w:lang w:eastAsia="lt-LT"/>
        </w:rPr>
        <w:t xml:space="preserve">[nurodyti patvirtinimo datą] </w:t>
      </w:r>
      <w:r w:rsidR="00B76FDB" w:rsidRPr="00384B1E">
        <w:rPr>
          <w:rFonts w:ascii="Times New Roman" w:hAnsi="Times New Roman"/>
          <w:sz w:val="24"/>
          <w:szCs w:val="24"/>
          <w:lang w:eastAsia="lt-LT"/>
        </w:rPr>
        <w:t xml:space="preserve">įsakymu Nr. </w:t>
      </w:r>
      <w:r w:rsidR="00B76FDB" w:rsidRPr="00384B1E">
        <w:rPr>
          <w:rFonts w:ascii="Times New Roman" w:hAnsi="Times New Roman"/>
          <w:color w:val="0070C0"/>
          <w:sz w:val="24"/>
          <w:szCs w:val="24"/>
          <w:lang w:eastAsia="lt-LT"/>
        </w:rPr>
        <w:t xml:space="preserve">[nurodyti įsakymo numerį] </w:t>
      </w:r>
      <w:r w:rsidR="00B76FDB" w:rsidRPr="00384B1E">
        <w:rPr>
          <w:rFonts w:ascii="Times New Roman" w:hAnsi="Times New Roman"/>
          <w:sz w:val="24"/>
          <w:szCs w:val="24"/>
          <w:lang w:eastAsia="lt-LT"/>
        </w:rPr>
        <w:t xml:space="preserve">patvirtinto Darbo apmokėjimo sistemos aprašo </w:t>
      </w:r>
      <w:r w:rsidR="00B76FDB" w:rsidRPr="00384B1E">
        <w:rPr>
          <w:rFonts w:ascii="Times New Roman" w:hAnsi="Times New Roman"/>
          <w:color w:val="0070C0"/>
          <w:sz w:val="24"/>
          <w:szCs w:val="24"/>
          <w:lang w:eastAsia="lt-LT"/>
        </w:rPr>
        <w:t xml:space="preserve">[nurodyti punktą] </w:t>
      </w:r>
      <w:r w:rsidR="00B76FDB" w:rsidRPr="00384B1E">
        <w:rPr>
          <w:rFonts w:ascii="Times New Roman" w:hAnsi="Times New Roman"/>
          <w:sz w:val="24"/>
          <w:szCs w:val="24"/>
          <w:lang w:eastAsia="lt-LT"/>
        </w:rPr>
        <w:t xml:space="preserve">punktu, </w:t>
      </w:r>
    </w:p>
    <w:p w14:paraId="25788244" w14:textId="0041B0BC" w:rsidR="0052556C" w:rsidRDefault="00E326DC" w:rsidP="00397A6C">
      <w:pPr>
        <w:pStyle w:val="Sraassuenkleliais"/>
        <w:numPr>
          <w:ilvl w:val="0"/>
          <w:numId w:val="0"/>
        </w:numPr>
        <w:tabs>
          <w:tab w:val="left" w:pos="1296"/>
        </w:tabs>
        <w:spacing w:line="360" w:lineRule="auto"/>
        <w:ind w:right="-290" w:firstLine="851"/>
        <w:jc w:val="both"/>
        <w:rPr>
          <w:szCs w:val="24"/>
        </w:rPr>
      </w:pPr>
      <w:r>
        <w:rPr>
          <w:szCs w:val="24"/>
        </w:rPr>
        <w:t>1. S</w:t>
      </w:r>
      <w:r w:rsidR="0052556C">
        <w:rPr>
          <w:szCs w:val="24"/>
        </w:rPr>
        <w:t xml:space="preserve"> k i r i </w:t>
      </w:r>
      <w:r w:rsidR="0052556C" w:rsidRPr="00305F11">
        <w:rPr>
          <w:szCs w:val="24"/>
        </w:rPr>
        <w:t xml:space="preserve">u </w:t>
      </w:r>
      <w:r w:rsidR="00B76FDB">
        <w:rPr>
          <w:szCs w:val="24"/>
        </w:rPr>
        <w:t xml:space="preserve">skatinamąsias priemones </w:t>
      </w:r>
      <w:r w:rsidR="0052556C">
        <w:rPr>
          <w:szCs w:val="24"/>
        </w:rPr>
        <w:t>toliau išvardytiems darbuotojams, neviršijant darbo užmokesčiui skirtų lėšų</w:t>
      </w:r>
      <w:r w:rsidR="004C48EF">
        <w:rPr>
          <w:szCs w:val="24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559"/>
        <w:gridCol w:w="1731"/>
        <w:gridCol w:w="4961"/>
      </w:tblGrid>
      <w:tr w:rsidR="003D5EC9" w:rsidRPr="00384B1E" w14:paraId="20B09060" w14:textId="77777777" w:rsidTr="003D5EC9">
        <w:trPr>
          <w:trHeight w:val="1222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443F" w14:textId="77777777" w:rsidR="003D5EC9" w:rsidRPr="00384B1E" w:rsidRDefault="003D5EC9" w:rsidP="006A5C63">
            <w:pPr>
              <w:pStyle w:val="Antrat1"/>
              <w:rPr>
                <w:iCs/>
                <w:color w:val="000000"/>
                <w:sz w:val="20"/>
              </w:rPr>
            </w:pPr>
            <w:r w:rsidRPr="00384B1E">
              <w:rPr>
                <w:iCs/>
                <w:color w:val="000000"/>
                <w:sz w:val="20"/>
              </w:rPr>
              <w:t>Darbuotojo vardas, pavardė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DAB0" w14:textId="023DB6F6" w:rsidR="003D5EC9" w:rsidRPr="00384B1E" w:rsidRDefault="003D5EC9" w:rsidP="006A5C63">
            <w:pPr>
              <w:pStyle w:val="Antrat1"/>
              <w:rPr>
                <w:iCs/>
                <w:color w:val="000000"/>
                <w:sz w:val="20"/>
              </w:rPr>
            </w:pPr>
            <w:r w:rsidRPr="00384B1E">
              <w:rPr>
                <w:iCs/>
                <w:color w:val="000000"/>
                <w:sz w:val="20"/>
              </w:rPr>
              <w:t>Darbuotojo pareigos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E59D" w14:textId="39A35D2F" w:rsidR="003D5EC9" w:rsidRPr="00384B1E" w:rsidRDefault="003D5EC9" w:rsidP="00384B1E">
            <w:pPr>
              <w:pStyle w:val="Antrat1"/>
              <w:rPr>
                <w:iCs/>
                <w:color w:val="000000"/>
                <w:sz w:val="20"/>
              </w:rPr>
            </w:pPr>
            <w:r w:rsidRPr="00384B1E">
              <w:rPr>
                <w:iCs/>
                <w:color w:val="000000"/>
                <w:sz w:val="20"/>
              </w:rPr>
              <w:t>Įvertinimo rezultatai</w:t>
            </w:r>
          </w:p>
          <w:p w14:paraId="4A31714A" w14:textId="387F7814" w:rsidR="003D5EC9" w:rsidRPr="00384B1E" w:rsidRDefault="003D5EC9" w:rsidP="00384B1E">
            <w:pPr>
              <w:jc w:val="center"/>
              <w:rPr>
                <w:sz w:val="18"/>
                <w:szCs w:val="18"/>
              </w:rPr>
            </w:pPr>
            <w:r w:rsidRPr="00384B1E">
              <w:rPr>
                <w:sz w:val="18"/>
                <w:szCs w:val="18"/>
              </w:rPr>
              <w:t>(nurodyti įvertinimą: „viršijanti lūkesius“ ar „atitinkanti lūkesčius“)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CD863" w14:textId="0D2E5649" w:rsidR="003D5EC9" w:rsidRPr="00384B1E" w:rsidRDefault="003D5EC9" w:rsidP="00384B1E">
            <w:pPr>
              <w:pStyle w:val="Antrat1"/>
              <w:rPr>
                <w:iCs/>
                <w:color w:val="000000"/>
                <w:sz w:val="20"/>
              </w:rPr>
            </w:pPr>
            <w:r w:rsidRPr="00384B1E">
              <w:rPr>
                <w:iCs/>
                <w:color w:val="000000"/>
                <w:sz w:val="20"/>
              </w:rPr>
              <w:t>Pritaikyta skatinamoji  priemonė</w:t>
            </w:r>
          </w:p>
          <w:p w14:paraId="003A5574" w14:textId="69EC3C2E" w:rsidR="003D5EC9" w:rsidRPr="00384B1E" w:rsidRDefault="003D5EC9" w:rsidP="00384B1E">
            <w:pPr>
              <w:jc w:val="center"/>
              <w:rPr>
                <w:sz w:val="18"/>
                <w:szCs w:val="18"/>
              </w:rPr>
            </w:pPr>
            <w:r w:rsidRPr="00384B1E">
              <w:rPr>
                <w:sz w:val="18"/>
                <w:szCs w:val="18"/>
              </w:rPr>
              <w:t>(nurodyti pritaikytą priemonę ir jos konkretų dydį)</w:t>
            </w:r>
          </w:p>
        </w:tc>
      </w:tr>
      <w:tr w:rsidR="003D5EC9" w:rsidRPr="006C157E" w14:paraId="5229F491" w14:textId="77777777" w:rsidTr="003D5EC9">
        <w:trPr>
          <w:trHeight w:val="2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6920" w14:textId="77777777" w:rsidR="003D5EC9" w:rsidRPr="006C157E" w:rsidRDefault="003D5EC9" w:rsidP="006C157E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0B794" w14:textId="7277909E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8163" w14:textId="4CB595BE" w:rsidR="003D5EC9" w:rsidRDefault="003D5EC9" w:rsidP="00E41CD6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A97E" w14:textId="121D5DDF" w:rsidR="003D5EC9" w:rsidRPr="006C157E" w:rsidRDefault="003D5EC9" w:rsidP="00E41CD6">
            <w:pPr>
              <w:pStyle w:val="Antrat1"/>
              <w:rPr>
                <w:iCs/>
                <w:color w:val="000000"/>
                <w:sz w:val="20"/>
              </w:rPr>
            </w:pPr>
            <w:r>
              <w:rPr>
                <w:iCs/>
                <w:color w:val="000000"/>
                <w:sz w:val="20"/>
              </w:rPr>
              <w:t>4</w:t>
            </w:r>
          </w:p>
        </w:tc>
      </w:tr>
      <w:tr w:rsidR="003D5EC9" w:rsidRPr="006C157E" w14:paraId="6904CC85" w14:textId="77777777" w:rsidTr="003D5EC9">
        <w:trPr>
          <w:trHeight w:val="266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4DA5" w14:textId="77777777" w:rsidR="003D5EC9" w:rsidRPr="006C157E" w:rsidRDefault="003D5EC9" w:rsidP="006C157E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8D28" w14:textId="7A3E7DC3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8536" w14:textId="77777777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DFD1" w14:textId="4A914547" w:rsidR="003D5EC9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>(detaliai aprašyti pritaikytą priemonę, apibrėžt</w:t>
            </w:r>
            <w:r>
              <w:rPr>
                <w:b w:val="0"/>
                <w:bCs/>
                <w:iCs/>
                <w:color w:val="4F81BD" w:themeColor="accent1"/>
                <w:sz w:val="20"/>
              </w:rPr>
              <w:t>ą</w:t>
            </w: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 Įstatymo 10 str.</w:t>
            </w:r>
            <w:r>
              <w:rPr>
                <w:b w:val="0"/>
                <w:bCs/>
                <w:iCs/>
                <w:color w:val="4F81BD" w:themeColor="accent1"/>
                <w:sz w:val="20"/>
              </w:rPr>
              <w:t xml:space="preserve"> </w:t>
            </w: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>2 d. ir</w:t>
            </w:r>
            <w:r>
              <w:rPr>
                <w:b w:val="0"/>
                <w:bCs/>
                <w:iCs/>
                <w:color w:val="4F81BD" w:themeColor="accent1"/>
                <w:sz w:val="20"/>
              </w:rPr>
              <w:t xml:space="preserve"> </w:t>
            </w: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>Įstaigoje galiojančioje darbo apmokėjimo sistemoje</w:t>
            </w:r>
            <w:r>
              <w:rPr>
                <w:b w:val="0"/>
                <w:bCs/>
                <w:iCs/>
                <w:color w:val="4F81BD" w:themeColor="accent1"/>
                <w:sz w:val="20"/>
              </w:rPr>
              <w:t>,</w:t>
            </w: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 </w:t>
            </w:r>
            <w:proofErr w:type="spellStart"/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>pvz</w:t>
            </w:r>
            <w:proofErr w:type="spellEnd"/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: </w:t>
            </w:r>
          </w:p>
          <w:p w14:paraId="4D8CCDEE" w14:textId="77777777" w:rsidR="003D5EC9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  <w:r w:rsidRPr="00B1188D">
              <w:rPr>
                <w:b w:val="0"/>
                <w:bCs/>
                <w:i/>
                <w:color w:val="4F81BD" w:themeColor="accent1"/>
                <w:sz w:val="20"/>
              </w:rPr>
              <w:t>[įvertinus veiklą kaip viršijanti lūkesčius skiriama XX dydžio vienkartinė piniginė išmoka]</w:t>
            </w: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 </w:t>
            </w:r>
          </w:p>
          <w:p w14:paraId="784AB8A6" w14:textId="77777777" w:rsidR="003D5EC9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arba </w:t>
            </w:r>
          </w:p>
          <w:p w14:paraId="66CFF524" w14:textId="5EE452D6" w:rsidR="003D5EC9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  <w:r w:rsidRPr="00B1188D">
              <w:rPr>
                <w:b w:val="0"/>
                <w:bCs/>
                <w:i/>
                <w:color w:val="4F81BD" w:themeColor="accent1"/>
                <w:sz w:val="20"/>
              </w:rPr>
              <w:t>[įvertinus veiklą kaip viršijanti lūkesčius nustatomas XX didesnis pareiginės algos koeficientas]</w:t>
            </w: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 </w:t>
            </w:r>
          </w:p>
          <w:p w14:paraId="7CFE1573" w14:textId="77777777" w:rsidR="003D5EC9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arba </w:t>
            </w:r>
          </w:p>
          <w:p w14:paraId="34FB8BB6" w14:textId="659AC17F" w:rsidR="003D5EC9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  <w:r w:rsidRPr="00B1188D">
              <w:rPr>
                <w:b w:val="0"/>
                <w:bCs/>
                <w:i/>
                <w:color w:val="4F81BD" w:themeColor="accent1"/>
                <w:sz w:val="20"/>
              </w:rPr>
              <w:t>[skiriamas kvalifikacijos tobulinimo finansavimas ne didesne kaip XX suma per metus]</w:t>
            </w: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 </w:t>
            </w:r>
          </w:p>
          <w:p w14:paraId="578A6883" w14:textId="77777777" w:rsidR="003D5EC9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arba </w:t>
            </w:r>
          </w:p>
          <w:p w14:paraId="724165E1" w14:textId="3A89E7B2" w:rsidR="003D5EC9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  <w:r w:rsidRPr="00B1188D">
              <w:rPr>
                <w:b w:val="0"/>
                <w:bCs/>
                <w:i/>
                <w:color w:val="4F81BD" w:themeColor="accent1"/>
                <w:sz w:val="20"/>
              </w:rPr>
              <w:t>[suteikiamos iki XX mokamų papildomų poilsio dienų išnaudojant šias dienas per metus]</w:t>
            </w:r>
            <w:r w:rsidRPr="00B1188D">
              <w:rPr>
                <w:b w:val="0"/>
                <w:bCs/>
                <w:iCs/>
                <w:color w:val="4F81BD" w:themeColor="accent1"/>
                <w:sz w:val="20"/>
              </w:rPr>
              <w:t xml:space="preserve"> </w:t>
            </w:r>
          </w:p>
          <w:p w14:paraId="051F05AF" w14:textId="73D8430D" w:rsidR="003D5EC9" w:rsidRPr="00B1188D" w:rsidRDefault="003D5EC9" w:rsidP="003D5EC9">
            <w:pPr>
              <w:pStyle w:val="Antrat1"/>
              <w:jc w:val="left"/>
              <w:rPr>
                <w:b w:val="0"/>
                <w:bCs/>
                <w:iCs/>
                <w:color w:val="4F81BD" w:themeColor="accent1"/>
                <w:sz w:val="20"/>
              </w:rPr>
            </w:pPr>
          </w:p>
        </w:tc>
      </w:tr>
      <w:tr w:rsidR="003D5EC9" w:rsidRPr="006C157E" w14:paraId="7311F515" w14:textId="77777777" w:rsidTr="003D5EC9">
        <w:trPr>
          <w:trHeight w:val="25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EAD2" w14:textId="77777777" w:rsidR="003D5EC9" w:rsidRPr="006C157E" w:rsidRDefault="003D5EC9" w:rsidP="006C157E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78B2" w14:textId="1FC6BFA4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14E6" w14:textId="77777777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08A0" w14:textId="2CF42F80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</w:p>
        </w:tc>
      </w:tr>
      <w:tr w:rsidR="003D5EC9" w:rsidRPr="006C157E" w14:paraId="38B8ACC2" w14:textId="77777777" w:rsidTr="003D5EC9">
        <w:trPr>
          <w:trHeight w:val="25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14BD" w14:textId="77777777" w:rsidR="003D5EC9" w:rsidRPr="006C157E" w:rsidRDefault="003D5EC9" w:rsidP="006C157E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4976" w14:textId="77777777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138D" w14:textId="77777777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F758" w14:textId="77777777" w:rsidR="003D5EC9" w:rsidRPr="006C157E" w:rsidRDefault="003D5EC9">
            <w:pPr>
              <w:pStyle w:val="Antrat1"/>
              <w:rPr>
                <w:iCs/>
                <w:color w:val="000000"/>
                <w:sz w:val="20"/>
              </w:rPr>
            </w:pPr>
          </w:p>
        </w:tc>
      </w:tr>
    </w:tbl>
    <w:p w14:paraId="2954F844" w14:textId="77777777" w:rsidR="003D5EC9" w:rsidRDefault="003D5EC9" w:rsidP="003D5EC9">
      <w:pPr>
        <w:ind w:firstLine="720"/>
      </w:pPr>
    </w:p>
    <w:p w14:paraId="28ABC069" w14:textId="73A5881A" w:rsidR="00A656FD" w:rsidRPr="00A656FD" w:rsidRDefault="003D5EC9" w:rsidP="003D5EC9">
      <w:pPr>
        <w:spacing w:line="360" w:lineRule="auto"/>
        <w:ind w:firstLine="720"/>
        <w:jc w:val="both"/>
      </w:pPr>
      <w:r w:rsidRPr="003D5EC9">
        <w:t>2. P a v e d u</w:t>
      </w:r>
      <w:r w:rsidR="002A2C9B">
        <w:t xml:space="preserve"> centralizuotos apskaitos įstaigai</w:t>
      </w:r>
      <w:r w:rsidRPr="003D5EC9">
        <w:t xml:space="preserve"> </w:t>
      </w:r>
      <w:r>
        <w:t xml:space="preserve"> </w:t>
      </w:r>
      <w:r w:rsidRPr="003D5EC9">
        <w:t>šio įsakymo 1 punkte nurodytas skatinamąsias priemones mokėti iš savivaldybės/ valstybės biudžeto lėšų.</w:t>
      </w:r>
    </w:p>
    <w:p w14:paraId="136F2FD2" w14:textId="77777777" w:rsidR="003D5EC9" w:rsidRDefault="003D5EC9" w:rsidP="00384B1E">
      <w:pPr>
        <w:ind w:right="-426"/>
        <w:jc w:val="center"/>
        <w:rPr>
          <w:szCs w:val="24"/>
          <w:lang w:eastAsia="lt-LT"/>
        </w:rPr>
      </w:pPr>
    </w:p>
    <w:p w14:paraId="5C6BB4A3" w14:textId="3BC5197A" w:rsidR="0052556C" w:rsidRDefault="0052556C" w:rsidP="00384B1E">
      <w:pPr>
        <w:ind w:right="-426"/>
        <w:jc w:val="center"/>
        <w:rPr>
          <w:bCs/>
          <w:szCs w:val="24"/>
        </w:rPr>
      </w:pPr>
      <w:r w:rsidRPr="00330DE3">
        <w:rPr>
          <w:szCs w:val="24"/>
          <w:lang w:eastAsia="lt-LT"/>
        </w:rPr>
        <w:t>Direktorius (-ė)</w:t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 w:rsidRPr="00330DE3">
        <w:rPr>
          <w:color w:val="0070C0"/>
          <w:szCs w:val="24"/>
          <w:lang w:eastAsia="lt-LT"/>
        </w:rPr>
        <w:t xml:space="preserve">                                            (Vardas ir pavardė)</w:t>
      </w:r>
    </w:p>
    <w:p w14:paraId="2AFDB52C" w14:textId="77777777" w:rsidR="0052556C" w:rsidRDefault="0052556C">
      <w:pPr>
        <w:jc w:val="center"/>
        <w:rPr>
          <w:b/>
          <w:bCs/>
          <w:szCs w:val="24"/>
        </w:rPr>
      </w:pPr>
    </w:p>
    <w:p w14:paraId="621C184C" w14:textId="77777777" w:rsidR="0052556C" w:rsidRPr="00A56045" w:rsidRDefault="0052556C">
      <w:pPr>
        <w:jc w:val="center"/>
        <w:rPr>
          <w:b/>
          <w:bCs/>
          <w:szCs w:val="24"/>
        </w:rPr>
      </w:pPr>
    </w:p>
    <w:sectPr w:rsidR="0052556C" w:rsidRPr="00A56045" w:rsidSect="00165643">
      <w:headerReference w:type="even" r:id="rId8"/>
      <w:headerReference w:type="default" r:id="rId9"/>
      <w:pgSz w:w="11901" w:h="16834"/>
      <w:pgMar w:top="709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4C023" w14:textId="77777777" w:rsidR="00176DEE" w:rsidRDefault="00176DEE">
      <w:r>
        <w:separator/>
      </w:r>
    </w:p>
  </w:endnote>
  <w:endnote w:type="continuationSeparator" w:id="0">
    <w:p w14:paraId="6E4AE721" w14:textId="77777777" w:rsidR="00176DEE" w:rsidRDefault="0017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88AA" w14:textId="77777777" w:rsidR="00176DEE" w:rsidRDefault="00176DEE">
      <w:r>
        <w:separator/>
      </w:r>
    </w:p>
  </w:footnote>
  <w:footnote w:type="continuationSeparator" w:id="0">
    <w:p w14:paraId="0B209FA9" w14:textId="77777777" w:rsidR="00176DEE" w:rsidRDefault="00176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12654" w14:textId="77777777" w:rsidR="001930B9" w:rsidRDefault="001930B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2E847A6" w14:textId="77777777" w:rsidR="001930B9" w:rsidRDefault="001930B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9DBA3" w14:textId="77777777" w:rsidR="001930B9" w:rsidRDefault="001930B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30DE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5ABE56B" w14:textId="77777777" w:rsidR="001930B9" w:rsidRDefault="001930B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2AE89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66EED"/>
    <w:multiLevelType w:val="hybridMultilevel"/>
    <w:tmpl w:val="7DB4F3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9772B"/>
    <w:multiLevelType w:val="hybridMultilevel"/>
    <w:tmpl w:val="1B5E47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17656"/>
    <w:multiLevelType w:val="hybridMultilevel"/>
    <w:tmpl w:val="0922D38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E18AB"/>
    <w:multiLevelType w:val="hybridMultilevel"/>
    <w:tmpl w:val="FDD6A9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463C4"/>
    <w:multiLevelType w:val="hybridMultilevel"/>
    <w:tmpl w:val="525CFA1E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B31232"/>
    <w:multiLevelType w:val="hybridMultilevel"/>
    <w:tmpl w:val="68D2A2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89"/>
    <w:rsid w:val="00030FC9"/>
    <w:rsid w:val="0004067A"/>
    <w:rsid w:val="00040F76"/>
    <w:rsid w:val="00042AD4"/>
    <w:rsid w:val="00050C40"/>
    <w:rsid w:val="00052AE5"/>
    <w:rsid w:val="000639A7"/>
    <w:rsid w:val="00073C57"/>
    <w:rsid w:val="000760D1"/>
    <w:rsid w:val="00096F16"/>
    <w:rsid w:val="000B4F9F"/>
    <w:rsid w:val="000E0DAD"/>
    <w:rsid w:val="000F43C2"/>
    <w:rsid w:val="000F45D6"/>
    <w:rsid w:val="00133437"/>
    <w:rsid w:val="001374BE"/>
    <w:rsid w:val="00145080"/>
    <w:rsid w:val="001565EC"/>
    <w:rsid w:val="00162D4A"/>
    <w:rsid w:val="00165643"/>
    <w:rsid w:val="00170BE6"/>
    <w:rsid w:val="00176DEE"/>
    <w:rsid w:val="001930B9"/>
    <w:rsid w:val="0019365C"/>
    <w:rsid w:val="00197BFA"/>
    <w:rsid w:val="001C39A0"/>
    <w:rsid w:val="001C4F4E"/>
    <w:rsid w:val="001D4987"/>
    <w:rsid w:val="001E63BF"/>
    <w:rsid w:val="00204707"/>
    <w:rsid w:val="00214462"/>
    <w:rsid w:val="00214CBB"/>
    <w:rsid w:val="0021664E"/>
    <w:rsid w:val="002272C3"/>
    <w:rsid w:val="00246F44"/>
    <w:rsid w:val="00250B59"/>
    <w:rsid w:val="00266F17"/>
    <w:rsid w:val="002804C4"/>
    <w:rsid w:val="002A2C9B"/>
    <w:rsid w:val="002B3E7F"/>
    <w:rsid w:val="002C2037"/>
    <w:rsid w:val="002C2316"/>
    <w:rsid w:val="002D32C5"/>
    <w:rsid w:val="002E5250"/>
    <w:rsid w:val="002F364D"/>
    <w:rsid w:val="002F4D22"/>
    <w:rsid w:val="00302F0E"/>
    <w:rsid w:val="003049B2"/>
    <w:rsid w:val="00305F11"/>
    <w:rsid w:val="003069E4"/>
    <w:rsid w:val="00324C11"/>
    <w:rsid w:val="00330DE3"/>
    <w:rsid w:val="00335E9F"/>
    <w:rsid w:val="00340885"/>
    <w:rsid w:val="00340A53"/>
    <w:rsid w:val="00345AE2"/>
    <w:rsid w:val="0035344C"/>
    <w:rsid w:val="0036305B"/>
    <w:rsid w:val="0036506A"/>
    <w:rsid w:val="00371282"/>
    <w:rsid w:val="00377147"/>
    <w:rsid w:val="00384895"/>
    <w:rsid w:val="00384B1E"/>
    <w:rsid w:val="00395825"/>
    <w:rsid w:val="00397A6C"/>
    <w:rsid w:val="00397DEF"/>
    <w:rsid w:val="003A1EA1"/>
    <w:rsid w:val="003A7524"/>
    <w:rsid w:val="003C069A"/>
    <w:rsid w:val="003D19B9"/>
    <w:rsid w:val="003D5EC9"/>
    <w:rsid w:val="003F6171"/>
    <w:rsid w:val="003F7DD1"/>
    <w:rsid w:val="00401243"/>
    <w:rsid w:val="004114B9"/>
    <w:rsid w:val="0041157A"/>
    <w:rsid w:val="00413C5C"/>
    <w:rsid w:val="00424507"/>
    <w:rsid w:val="00434543"/>
    <w:rsid w:val="00445C49"/>
    <w:rsid w:val="00451D29"/>
    <w:rsid w:val="00463BFC"/>
    <w:rsid w:val="00470CE6"/>
    <w:rsid w:val="00474D3B"/>
    <w:rsid w:val="0047657F"/>
    <w:rsid w:val="00494AEF"/>
    <w:rsid w:val="004975DA"/>
    <w:rsid w:val="004A123D"/>
    <w:rsid w:val="004A29DE"/>
    <w:rsid w:val="004B0192"/>
    <w:rsid w:val="004C244A"/>
    <w:rsid w:val="004C48EF"/>
    <w:rsid w:val="004D3197"/>
    <w:rsid w:val="004D50C6"/>
    <w:rsid w:val="004E0493"/>
    <w:rsid w:val="004F41AB"/>
    <w:rsid w:val="0050116F"/>
    <w:rsid w:val="005047F4"/>
    <w:rsid w:val="00505040"/>
    <w:rsid w:val="0050617F"/>
    <w:rsid w:val="00512B15"/>
    <w:rsid w:val="00512DBE"/>
    <w:rsid w:val="00520E42"/>
    <w:rsid w:val="0052556C"/>
    <w:rsid w:val="00561413"/>
    <w:rsid w:val="00564EF1"/>
    <w:rsid w:val="005940B7"/>
    <w:rsid w:val="005A7B81"/>
    <w:rsid w:val="005B7FDB"/>
    <w:rsid w:val="005C2E73"/>
    <w:rsid w:val="005E7AEA"/>
    <w:rsid w:val="005F6B1F"/>
    <w:rsid w:val="00601F64"/>
    <w:rsid w:val="0060295B"/>
    <w:rsid w:val="00606F90"/>
    <w:rsid w:val="006155EE"/>
    <w:rsid w:val="006323A7"/>
    <w:rsid w:val="0064627E"/>
    <w:rsid w:val="00657805"/>
    <w:rsid w:val="0066237C"/>
    <w:rsid w:val="006632C2"/>
    <w:rsid w:val="00663976"/>
    <w:rsid w:val="00667C1E"/>
    <w:rsid w:val="006753B7"/>
    <w:rsid w:val="00681C54"/>
    <w:rsid w:val="006A08C1"/>
    <w:rsid w:val="006A1F23"/>
    <w:rsid w:val="006A5C63"/>
    <w:rsid w:val="006B0195"/>
    <w:rsid w:val="006C157E"/>
    <w:rsid w:val="006D535E"/>
    <w:rsid w:val="006E6CBF"/>
    <w:rsid w:val="0070075E"/>
    <w:rsid w:val="007037F1"/>
    <w:rsid w:val="00706041"/>
    <w:rsid w:val="00716289"/>
    <w:rsid w:val="00736E43"/>
    <w:rsid w:val="00740609"/>
    <w:rsid w:val="007525A2"/>
    <w:rsid w:val="00774136"/>
    <w:rsid w:val="00790D77"/>
    <w:rsid w:val="007B5B52"/>
    <w:rsid w:val="007B68E7"/>
    <w:rsid w:val="007B6CAD"/>
    <w:rsid w:val="007C00AC"/>
    <w:rsid w:val="007C7CFB"/>
    <w:rsid w:val="007D4291"/>
    <w:rsid w:val="007D4CD7"/>
    <w:rsid w:val="007F5C04"/>
    <w:rsid w:val="00822A87"/>
    <w:rsid w:val="008449B9"/>
    <w:rsid w:val="00866C1B"/>
    <w:rsid w:val="008718FB"/>
    <w:rsid w:val="00873B0F"/>
    <w:rsid w:val="0088352B"/>
    <w:rsid w:val="008849CA"/>
    <w:rsid w:val="00884A62"/>
    <w:rsid w:val="008A2C56"/>
    <w:rsid w:val="008D237F"/>
    <w:rsid w:val="008D42B9"/>
    <w:rsid w:val="008E4622"/>
    <w:rsid w:val="008F0D25"/>
    <w:rsid w:val="008F0DC8"/>
    <w:rsid w:val="008F1DC7"/>
    <w:rsid w:val="008F5125"/>
    <w:rsid w:val="00903E7C"/>
    <w:rsid w:val="0090646E"/>
    <w:rsid w:val="00911044"/>
    <w:rsid w:val="0092483C"/>
    <w:rsid w:val="00924BF4"/>
    <w:rsid w:val="00930EF7"/>
    <w:rsid w:val="00931883"/>
    <w:rsid w:val="009432C7"/>
    <w:rsid w:val="00945BFD"/>
    <w:rsid w:val="00952A90"/>
    <w:rsid w:val="009532A6"/>
    <w:rsid w:val="00963ECA"/>
    <w:rsid w:val="00981524"/>
    <w:rsid w:val="009842BE"/>
    <w:rsid w:val="00984FEF"/>
    <w:rsid w:val="0098591F"/>
    <w:rsid w:val="00994CE7"/>
    <w:rsid w:val="00996E77"/>
    <w:rsid w:val="009A722F"/>
    <w:rsid w:val="009B780F"/>
    <w:rsid w:val="009C7D0C"/>
    <w:rsid w:val="009D214C"/>
    <w:rsid w:val="009D75C3"/>
    <w:rsid w:val="009D7C15"/>
    <w:rsid w:val="009E62F3"/>
    <w:rsid w:val="009F3A25"/>
    <w:rsid w:val="00A07581"/>
    <w:rsid w:val="00A13505"/>
    <w:rsid w:val="00A15248"/>
    <w:rsid w:val="00A2582B"/>
    <w:rsid w:val="00A42009"/>
    <w:rsid w:val="00A44B82"/>
    <w:rsid w:val="00A56045"/>
    <w:rsid w:val="00A60B2F"/>
    <w:rsid w:val="00A656FD"/>
    <w:rsid w:val="00A658B4"/>
    <w:rsid w:val="00A71019"/>
    <w:rsid w:val="00A71062"/>
    <w:rsid w:val="00A732E6"/>
    <w:rsid w:val="00A76D41"/>
    <w:rsid w:val="00A8635E"/>
    <w:rsid w:val="00AB0704"/>
    <w:rsid w:val="00AC5A3B"/>
    <w:rsid w:val="00AD1860"/>
    <w:rsid w:val="00AE3193"/>
    <w:rsid w:val="00B0454A"/>
    <w:rsid w:val="00B1188D"/>
    <w:rsid w:val="00B145A8"/>
    <w:rsid w:val="00B24550"/>
    <w:rsid w:val="00B27A45"/>
    <w:rsid w:val="00B27C6F"/>
    <w:rsid w:val="00B44BDA"/>
    <w:rsid w:val="00B4778F"/>
    <w:rsid w:val="00B62ECC"/>
    <w:rsid w:val="00B714E0"/>
    <w:rsid w:val="00B76FDB"/>
    <w:rsid w:val="00B77401"/>
    <w:rsid w:val="00B878D5"/>
    <w:rsid w:val="00B87D96"/>
    <w:rsid w:val="00B91BA9"/>
    <w:rsid w:val="00BB2FFA"/>
    <w:rsid w:val="00BB5FF7"/>
    <w:rsid w:val="00BD0062"/>
    <w:rsid w:val="00BE1896"/>
    <w:rsid w:val="00C038A9"/>
    <w:rsid w:val="00C12918"/>
    <w:rsid w:val="00C24540"/>
    <w:rsid w:val="00C77CF4"/>
    <w:rsid w:val="00C979B7"/>
    <w:rsid w:val="00CC5112"/>
    <w:rsid w:val="00CC76E2"/>
    <w:rsid w:val="00CE606C"/>
    <w:rsid w:val="00CF2F1C"/>
    <w:rsid w:val="00CF4221"/>
    <w:rsid w:val="00D25AFA"/>
    <w:rsid w:val="00D3561A"/>
    <w:rsid w:val="00D3768F"/>
    <w:rsid w:val="00D409F0"/>
    <w:rsid w:val="00D4234A"/>
    <w:rsid w:val="00D42A2F"/>
    <w:rsid w:val="00D57A96"/>
    <w:rsid w:val="00D60023"/>
    <w:rsid w:val="00D67384"/>
    <w:rsid w:val="00D952E4"/>
    <w:rsid w:val="00DA21C3"/>
    <w:rsid w:val="00DA2EFD"/>
    <w:rsid w:val="00DA5571"/>
    <w:rsid w:val="00DA7533"/>
    <w:rsid w:val="00DB44EF"/>
    <w:rsid w:val="00DB61DC"/>
    <w:rsid w:val="00DD12B2"/>
    <w:rsid w:val="00DE14C6"/>
    <w:rsid w:val="00DE6C5F"/>
    <w:rsid w:val="00E123BC"/>
    <w:rsid w:val="00E13E60"/>
    <w:rsid w:val="00E163DD"/>
    <w:rsid w:val="00E27769"/>
    <w:rsid w:val="00E326DC"/>
    <w:rsid w:val="00E41CD6"/>
    <w:rsid w:val="00E53A11"/>
    <w:rsid w:val="00E62D55"/>
    <w:rsid w:val="00E71CD8"/>
    <w:rsid w:val="00E95865"/>
    <w:rsid w:val="00EB2C52"/>
    <w:rsid w:val="00EE2F37"/>
    <w:rsid w:val="00F03149"/>
    <w:rsid w:val="00F11E85"/>
    <w:rsid w:val="00F16970"/>
    <w:rsid w:val="00F43FE5"/>
    <w:rsid w:val="00F61139"/>
    <w:rsid w:val="00F62FD9"/>
    <w:rsid w:val="00F64C31"/>
    <w:rsid w:val="00F65CCD"/>
    <w:rsid w:val="00F75871"/>
    <w:rsid w:val="00F771AC"/>
    <w:rsid w:val="00F81025"/>
    <w:rsid w:val="00FA622D"/>
    <w:rsid w:val="00FC5254"/>
    <w:rsid w:val="00FC7EB2"/>
    <w:rsid w:val="00FE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4A28D9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link w:val="AntratsDiagrama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Sraassuenkleliais">
    <w:name w:val="List Bullet"/>
    <w:basedOn w:val="prastasis"/>
    <w:rsid w:val="006753B7"/>
    <w:pPr>
      <w:numPr>
        <w:numId w:val="1"/>
      </w:numPr>
    </w:pPr>
  </w:style>
  <w:style w:type="character" w:customStyle="1" w:styleId="Antrat1Diagrama">
    <w:name w:val="Antraštė 1 Diagrama"/>
    <w:link w:val="Antrat1"/>
    <w:rsid w:val="0052556C"/>
    <w:rPr>
      <w:b/>
      <w:sz w:val="24"/>
      <w:lang w:eastAsia="en-US"/>
    </w:rPr>
  </w:style>
  <w:style w:type="character" w:customStyle="1" w:styleId="AntratsDiagrama">
    <w:name w:val="Antraštės Diagrama"/>
    <w:link w:val="Antrats"/>
    <w:rsid w:val="0052556C"/>
    <w:rPr>
      <w:lang w:val="en-US" w:eastAsia="en-US"/>
    </w:rPr>
  </w:style>
  <w:style w:type="paragraph" w:styleId="Betarp">
    <w:name w:val="No Spacing"/>
    <w:uiPriority w:val="1"/>
    <w:qFormat/>
    <w:rsid w:val="0052556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2017-12-29T12:35:00Z</cp:lastPrinted>
  <dcterms:created xsi:type="dcterms:W3CDTF">2025-04-15T07:26:00Z</dcterms:created>
  <dcterms:modified xsi:type="dcterms:W3CDTF">2025-04-15T07:26:00Z</dcterms:modified>
</cp:coreProperties>
</file>