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258DD" w14:textId="77777777" w:rsidR="007101F0" w:rsidRPr="007101F0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BB3D62">
        <w:rPr>
          <w:rFonts w:ascii="Times New Roman" w:hAnsi="Times New Roman"/>
          <w:sz w:val="24"/>
          <w:szCs w:val="24"/>
        </w:rPr>
        <w:object w:dxaOrig="1692" w:dyaOrig="1944" w14:anchorId="4572D5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6" o:title=""/>
          </v:shape>
          <o:OLEObject Type="Embed" ProgID="MSPhotoEd.3" ShapeID="_x0000_i1025" DrawAspect="Content" ObjectID="_1806250229" r:id="rId7"/>
        </w:object>
      </w:r>
    </w:p>
    <w:p w14:paraId="0B3800C3" w14:textId="77777777" w:rsidR="00AF53C6" w:rsidRPr="00002E87" w:rsidRDefault="00AF53C6" w:rsidP="00324BD7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color w:val="0070C0"/>
          <w:sz w:val="24"/>
          <w:szCs w:val="24"/>
          <w:lang w:eastAsia="lt-LT"/>
        </w:rPr>
      </w:pPr>
      <w:r w:rsidRPr="00002E87">
        <w:rPr>
          <w:rFonts w:ascii="Times New Roman" w:eastAsia="Times New Roman" w:hAnsi="Times New Roman"/>
          <w:b/>
          <w:color w:val="0070C0"/>
          <w:sz w:val="24"/>
          <w:szCs w:val="24"/>
          <w:lang w:eastAsia="lt-LT"/>
        </w:rPr>
        <w:t>„ĮSTAIGOS PAVADINIMAS“</w:t>
      </w:r>
    </w:p>
    <w:p w14:paraId="7E81F095" w14:textId="77777777" w:rsidR="007101F0" w:rsidRPr="00324BD7" w:rsidRDefault="007101F0" w:rsidP="00324BD7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59F789BA" w14:textId="77777777" w:rsidR="00002E87" w:rsidRDefault="00002E87" w:rsidP="00002E87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086B7951" w14:textId="77777777" w:rsidR="00002E87" w:rsidRDefault="00002E87" w:rsidP="00002E87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ĮSAKYMAS</w:t>
      </w:r>
    </w:p>
    <w:p w14:paraId="1E19DC9D" w14:textId="77777777" w:rsidR="00002E87" w:rsidRDefault="00002E87" w:rsidP="00002E87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DĖL </w:t>
      </w:r>
      <w:r w:rsidRPr="00002E87">
        <w:rPr>
          <w:rFonts w:ascii="Times New Roman" w:eastAsia="Times New Roman" w:hAnsi="Times New Roman"/>
          <w:b/>
          <w:bCs/>
          <w:color w:val="0070C0"/>
          <w:sz w:val="24"/>
          <w:szCs w:val="24"/>
          <w:lang w:eastAsia="lt-LT"/>
        </w:rPr>
        <w:t>VARDENIO PAVARDENIO</w:t>
      </w:r>
      <w:r>
        <w:rPr>
          <w:rFonts w:ascii="Times New Roman" w:eastAsia="Times New Roman" w:hAnsi="Times New Roman"/>
          <w:b/>
          <w:bCs/>
          <w:color w:val="00B050"/>
          <w:sz w:val="24"/>
          <w:szCs w:val="24"/>
          <w:lang w:eastAsia="lt-LT"/>
        </w:rPr>
        <w:t xml:space="preserve"> </w:t>
      </w:r>
      <w:r w:rsidRPr="00002E8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MOKYMOSI A</w:t>
      </w: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TOSTOGŲ </w:t>
      </w:r>
    </w:p>
    <w:p w14:paraId="613131C0" w14:textId="77777777" w:rsidR="00002E87" w:rsidRDefault="00002E87" w:rsidP="00002E87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374E6DDD" w14:textId="77777777" w:rsidR="00002E87" w:rsidRPr="00BA1905" w:rsidRDefault="00002E87" w:rsidP="00002E87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BA1905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56D98C54" w14:textId="77777777" w:rsidR="00002E87" w:rsidRPr="00BA1905" w:rsidRDefault="00002E87" w:rsidP="00002E87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BA1905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72E95292" w14:textId="77777777" w:rsidR="00002E87" w:rsidRPr="00BA1905" w:rsidRDefault="00002E87" w:rsidP="00002E87">
      <w:pPr>
        <w:spacing w:after="200" w:line="276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p w14:paraId="7C11A5FE" w14:textId="77777777" w:rsidR="00002E87" w:rsidRDefault="00002E87" w:rsidP="00A047F4">
      <w:pPr>
        <w:spacing w:after="0" w:line="360" w:lineRule="auto"/>
        <w:ind w:firstLine="1134"/>
        <w:jc w:val="both"/>
        <w:rPr>
          <w:rFonts w:ascii="Times New Roman" w:hAnsi="Times New Roman"/>
          <w:sz w:val="24"/>
          <w:szCs w:val="24"/>
          <w:lang w:eastAsia="lt-LT"/>
        </w:rPr>
      </w:pPr>
      <w:r w:rsidRPr="00BA1905">
        <w:rPr>
          <w:rFonts w:ascii="Times New Roman" w:eastAsia="Times New Roman" w:hAnsi="Times New Roman"/>
          <w:sz w:val="24"/>
          <w:szCs w:val="24"/>
        </w:rPr>
        <w:t xml:space="preserve">Vadovaudamasis (-si) </w:t>
      </w:r>
      <w:r w:rsidRPr="00BA1905">
        <w:rPr>
          <w:rFonts w:ascii="Times New Roman" w:hAnsi="Times New Roman"/>
          <w:sz w:val="24"/>
          <w:szCs w:val="24"/>
        </w:rPr>
        <w:t xml:space="preserve">Lietuvos Respublikos darbo kodekso </w:t>
      </w:r>
      <w:r w:rsidRPr="00BA1905">
        <w:rPr>
          <w:rFonts w:ascii="Times New Roman" w:eastAsia="Times New Roman" w:hAnsi="Times New Roman"/>
          <w:sz w:val="24"/>
          <w:szCs w:val="24"/>
        </w:rPr>
        <w:t>135 straipsni</w:t>
      </w:r>
      <w:r w:rsidR="0020529D">
        <w:rPr>
          <w:rFonts w:ascii="Times New Roman" w:eastAsia="Times New Roman" w:hAnsi="Times New Roman"/>
          <w:sz w:val="24"/>
          <w:szCs w:val="24"/>
        </w:rPr>
        <w:t xml:space="preserve">u </w:t>
      </w:r>
      <w:r w:rsidRPr="009571CC">
        <w:rPr>
          <w:rFonts w:ascii="Times New Roman" w:hAnsi="Times New Roman"/>
          <w:sz w:val="24"/>
          <w:szCs w:val="24"/>
          <w:lang w:eastAsia="lt-LT"/>
        </w:rPr>
        <w:t xml:space="preserve">ir atsižvelgdamas (-a) </w:t>
      </w:r>
      <w:r w:rsidRPr="009571CC">
        <w:rPr>
          <w:rFonts w:ascii="Times New Roman" w:eastAsia="Times New Roman" w:hAnsi="Times New Roman"/>
          <w:sz w:val="24"/>
          <w:szCs w:val="24"/>
        </w:rPr>
        <w:t xml:space="preserve">į </w:t>
      </w:r>
      <w:r w:rsidRPr="009571CC">
        <w:rPr>
          <w:rFonts w:ascii="Times New Roman" w:hAnsi="Times New Roman"/>
          <w:sz w:val="24"/>
          <w:szCs w:val="24"/>
          <w:lang w:eastAsia="lt-LT"/>
        </w:rPr>
        <w:t>švietimo tiekėjo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8239F1" w:rsidRPr="00BD3947">
        <w:rPr>
          <w:rFonts w:ascii="Times New Roman" w:eastAsia="Times New Roman" w:hAnsi="Times New Roman"/>
          <w:color w:val="0070C0"/>
          <w:sz w:val="24"/>
          <w:szCs w:val="24"/>
        </w:rPr>
        <w:t>[</w:t>
      </w:r>
      <w:r w:rsidRPr="00BD3947">
        <w:rPr>
          <w:rFonts w:ascii="Times New Roman" w:hAnsi="Times New Roman"/>
          <w:color w:val="0070C0"/>
          <w:sz w:val="24"/>
          <w:szCs w:val="24"/>
          <w:lang w:eastAsia="lt-LT"/>
        </w:rPr>
        <w:t>nurodyti datą</w:t>
      </w:r>
      <w:r w:rsidR="008239F1" w:rsidRPr="00BD3947">
        <w:rPr>
          <w:rFonts w:ascii="Times New Roman" w:eastAsia="Times New Roman" w:hAnsi="Times New Roman"/>
          <w:color w:val="0070C0"/>
          <w:sz w:val="24"/>
          <w:szCs w:val="24"/>
        </w:rPr>
        <w:t>]</w:t>
      </w:r>
      <w:r>
        <w:rPr>
          <w:rFonts w:ascii="Times New Roman" w:hAnsi="Times New Roman"/>
          <w:color w:val="00B050"/>
          <w:sz w:val="24"/>
          <w:szCs w:val="24"/>
          <w:lang w:eastAsia="lt-LT"/>
        </w:rPr>
        <w:t xml:space="preserve"> </w:t>
      </w:r>
      <w:r w:rsidRPr="008239F1">
        <w:rPr>
          <w:rFonts w:ascii="Times New Roman" w:hAnsi="Times New Roman"/>
          <w:sz w:val="24"/>
          <w:szCs w:val="24"/>
          <w:lang w:eastAsia="lt-LT"/>
        </w:rPr>
        <w:t>išduotą pažymą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8239F1" w:rsidRPr="00BD3947">
        <w:rPr>
          <w:rFonts w:ascii="Times New Roman" w:eastAsia="Times New Roman" w:hAnsi="Times New Roman"/>
          <w:color w:val="0070C0"/>
          <w:sz w:val="24"/>
          <w:szCs w:val="24"/>
        </w:rPr>
        <w:t>[</w:t>
      </w:r>
      <w:r w:rsidRPr="00BD3947">
        <w:rPr>
          <w:rFonts w:ascii="Times New Roman" w:hAnsi="Times New Roman"/>
          <w:color w:val="0070C0"/>
          <w:sz w:val="24"/>
          <w:szCs w:val="24"/>
          <w:lang w:eastAsia="lt-LT"/>
        </w:rPr>
        <w:t>nurodyti numerį</w:t>
      </w:r>
      <w:r w:rsidR="008239F1" w:rsidRPr="00BD3947">
        <w:rPr>
          <w:rFonts w:ascii="Times New Roman" w:eastAsia="Times New Roman" w:hAnsi="Times New Roman"/>
          <w:color w:val="0070C0"/>
          <w:sz w:val="24"/>
          <w:szCs w:val="24"/>
        </w:rPr>
        <w:t>]</w:t>
      </w:r>
      <w:r>
        <w:rPr>
          <w:rFonts w:ascii="Times New Roman" w:hAnsi="Times New Roman"/>
          <w:color w:val="4472C4"/>
          <w:sz w:val="24"/>
          <w:szCs w:val="24"/>
          <w:lang w:eastAsia="lt-LT"/>
        </w:rPr>
        <w:t xml:space="preserve"> </w:t>
      </w:r>
      <w:r w:rsidR="00636A79" w:rsidRPr="00636A79">
        <w:rPr>
          <w:rFonts w:ascii="Times New Roman" w:hAnsi="Times New Roman"/>
          <w:sz w:val="24"/>
          <w:szCs w:val="24"/>
          <w:lang w:eastAsia="lt-LT"/>
        </w:rPr>
        <w:t>bei</w:t>
      </w:r>
      <w:r w:rsidRPr="00636A79">
        <w:rPr>
          <w:rFonts w:ascii="Times New Roman" w:hAnsi="Times New Roman"/>
          <w:sz w:val="24"/>
          <w:szCs w:val="24"/>
          <w:lang w:eastAsia="lt-LT"/>
        </w:rPr>
        <w:t xml:space="preserve"> darbuotojo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A60AE0">
        <w:rPr>
          <w:rFonts w:ascii="Times New Roman" w:hAnsi="Times New Roman"/>
          <w:sz w:val="24"/>
          <w:szCs w:val="24"/>
          <w:lang w:eastAsia="lt-LT"/>
        </w:rPr>
        <w:t>(-</w:t>
      </w:r>
      <w:proofErr w:type="spellStart"/>
      <w:r w:rsidR="00A60AE0">
        <w:rPr>
          <w:rFonts w:ascii="Times New Roman" w:hAnsi="Times New Roman"/>
          <w:sz w:val="24"/>
          <w:szCs w:val="24"/>
          <w:lang w:eastAsia="lt-LT"/>
        </w:rPr>
        <w:t>os</w:t>
      </w:r>
      <w:proofErr w:type="spellEnd"/>
      <w:r w:rsidR="00A60AE0">
        <w:rPr>
          <w:rFonts w:ascii="Times New Roman" w:hAnsi="Times New Roman"/>
          <w:sz w:val="24"/>
          <w:szCs w:val="24"/>
          <w:lang w:eastAsia="lt-LT"/>
        </w:rPr>
        <w:t xml:space="preserve">) </w:t>
      </w:r>
      <w:r w:rsidRPr="00636A79">
        <w:rPr>
          <w:rFonts w:ascii="Times New Roman" w:hAnsi="Times New Roman"/>
          <w:sz w:val="24"/>
          <w:szCs w:val="24"/>
          <w:lang w:eastAsia="lt-LT"/>
        </w:rPr>
        <w:t>prašymą</w:t>
      </w:r>
      <w:r w:rsidRPr="00636A79">
        <w:rPr>
          <w:rFonts w:ascii="Times New Roman" w:hAnsi="Times New Roman"/>
          <w:b/>
          <w:sz w:val="24"/>
          <w:szCs w:val="24"/>
          <w:lang w:eastAsia="lt-LT"/>
        </w:rPr>
        <w:t>:</w:t>
      </w:r>
    </w:p>
    <w:p w14:paraId="4C1A0453" w14:textId="77777777" w:rsidR="00002E87" w:rsidRDefault="00002E87" w:rsidP="00A047F4">
      <w:pPr>
        <w:spacing w:after="0" w:line="360" w:lineRule="auto"/>
        <w:ind w:firstLine="1134"/>
        <w:jc w:val="both"/>
        <w:rPr>
          <w:rFonts w:ascii="Times New Roman" w:eastAsia="Times New Roman" w:hAnsi="Times New Roman"/>
          <w:color w:val="4472C4"/>
          <w:sz w:val="24"/>
          <w:szCs w:val="24"/>
        </w:rPr>
      </w:pPr>
      <w:r w:rsidRPr="00BF17D4">
        <w:rPr>
          <w:rFonts w:ascii="Times New Roman" w:eastAsia="Times New Roman" w:hAnsi="Times New Roman"/>
          <w:sz w:val="24"/>
          <w:szCs w:val="24"/>
        </w:rPr>
        <w:t>1. L e i d ž i u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6D06ED" w:rsidRPr="00BD3947">
        <w:rPr>
          <w:rFonts w:ascii="Times New Roman" w:eastAsia="Times New Roman" w:hAnsi="Times New Roman"/>
          <w:color w:val="0070C0"/>
          <w:sz w:val="24"/>
          <w:szCs w:val="24"/>
        </w:rPr>
        <w:t>[</w:t>
      </w:r>
      <w:r w:rsidRPr="00BD3947">
        <w:rPr>
          <w:rFonts w:ascii="Times New Roman" w:eastAsia="Times New Roman" w:hAnsi="Times New Roman"/>
          <w:color w:val="0070C0"/>
          <w:sz w:val="24"/>
          <w:szCs w:val="24"/>
        </w:rPr>
        <w:t>nurodyti pareigas</w:t>
      </w:r>
      <w:r w:rsidR="006D06ED" w:rsidRPr="00BD3947">
        <w:rPr>
          <w:rFonts w:ascii="Times New Roman" w:eastAsia="Times New Roman" w:hAnsi="Times New Roman"/>
          <w:color w:val="0070C0"/>
          <w:sz w:val="24"/>
          <w:szCs w:val="24"/>
        </w:rPr>
        <w:t>]</w:t>
      </w:r>
      <w:r w:rsidRPr="00BD3947">
        <w:rPr>
          <w:rFonts w:ascii="Times New Roman" w:eastAsia="Times New Roman" w:hAnsi="Times New Roman"/>
          <w:color w:val="0070C0"/>
          <w:sz w:val="24"/>
          <w:szCs w:val="24"/>
        </w:rPr>
        <w:t xml:space="preserve"> Vardenį </w:t>
      </w:r>
      <w:proofErr w:type="spellStart"/>
      <w:r w:rsidRPr="00BD3947">
        <w:rPr>
          <w:rFonts w:ascii="Times New Roman" w:eastAsia="Times New Roman" w:hAnsi="Times New Roman"/>
          <w:color w:val="0070C0"/>
          <w:sz w:val="24"/>
          <w:szCs w:val="24"/>
        </w:rPr>
        <w:t>Pavardenį</w:t>
      </w:r>
      <w:proofErr w:type="spellEnd"/>
      <w:r>
        <w:rPr>
          <w:rFonts w:ascii="Times New Roman" w:eastAsia="Times New Roman" w:hAnsi="Times New Roman"/>
          <w:color w:val="00B050"/>
          <w:sz w:val="24"/>
          <w:szCs w:val="24"/>
        </w:rPr>
        <w:t xml:space="preserve"> </w:t>
      </w:r>
      <w:r w:rsidRPr="00BF17D4">
        <w:rPr>
          <w:rFonts w:ascii="Times New Roman" w:eastAsia="Times New Roman" w:hAnsi="Times New Roman"/>
          <w:sz w:val="24"/>
          <w:szCs w:val="24"/>
        </w:rPr>
        <w:t xml:space="preserve">mokymosi atostogų </w:t>
      </w:r>
      <w:r w:rsidR="00BF17D4" w:rsidRPr="006D06ED">
        <w:rPr>
          <w:rFonts w:ascii="Times New Roman" w:hAnsi="Times New Roman"/>
          <w:sz w:val="24"/>
          <w:szCs w:val="24"/>
        </w:rPr>
        <w:t>nuo 20   m. ................. d. iki 20    m.                  d. įskaitytinai</w:t>
      </w:r>
      <w:r w:rsidRPr="006D06ED">
        <w:rPr>
          <w:rFonts w:ascii="Times New Roman" w:eastAsia="Times New Roman" w:hAnsi="Times New Roman"/>
          <w:sz w:val="24"/>
          <w:szCs w:val="24"/>
        </w:rPr>
        <w:t>.</w:t>
      </w:r>
    </w:p>
    <w:p w14:paraId="1D24B228" w14:textId="77777777" w:rsidR="00680CB7" w:rsidRPr="00391E51" w:rsidRDefault="00002E87" w:rsidP="00680CB7">
      <w:pPr>
        <w:spacing w:after="0" w:line="360" w:lineRule="auto"/>
        <w:ind w:firstLine="1134"/>
        <w:jc w:val="both"/>
        <w:rPr>
          <w:rFonts w:ascii="Times New Roman" w:eastAsia="Times New Roman" w:hAnsi="Times New Roman"/>
          <w:color w:val="0070C0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</w:t>
      </w:r>
      <w:r>
        <w:rPr>
          <w:rFonts w:ascii="Times New Roman" w:eastAsia="Times New Roman" w:hAnsi="Times New Roman"/>
          <w:color w:val="00B050"/>
          <w:sz w:val="24"/>
          <w:szCs w:val="24"/>
        </w:rPr>
        <w:t xml:space="preserve">. </w:t>
      </w:r>
      <w:r w:rsidRPr="001E2B3C">
        <w:rPr>
          <w:rFonts w:ascii="Times New Roman" w:eastAsia="Times New Roman" w:hAnsi="Times New Roman"/>
          <w:sz w:val="24"/>
          <w:szCs w:val="24"/>
        </w:rPr>
        <w:t xml:space="preserve">N u s t a t a u, kad pagal </w:t>
      </w:r>
      <w:r w:rsidRPr="001E2B3C">
        <w:rPr>
          <w:rFonts w:ascii="Times New Roman" w:hAnsi="Times New Roman"/>
          <w:sz w:val="24"/>
          <w:szCs w:val="24"/>
        </w:rPr>
        <w:t xml:space="preserve">Lietuvos Respublikos darbo kodekso </w:t>
      </w:r>
      <w:r w:rsidRPr="001E2B3C">
        <w:rPr>
          <w:rFonts w:ascii="Times New Roman" w:eastAsia="Times New Roman" w:hAnsi="Times New Roman"/>
          <w:sz w:val="24"/>
          <w:szCs w:val="24"/>
        </w:rPr>
        <w:t>135 straipsnio 3 dalies nuostatas</w:t>
      </w:r>
      <w:r>
        <w:rPr>
          <w:rFonts w:ascii="Times New Roman" w:eastAsia="Times New Roman" w:hAnsi="Times New Roman"/>
          <w:color w:val="00B050"/>
          <w:sz w:val="24"/>
          <w:szCs w:val="24"/>
        </w:rPr>
        <w:t xml:space="preserve"> </w:t>
      </w:r>
      <w:r w:rsidRPr="00391E51">
        <w:rPr>
          <w:rFonts w:ascii="Times New Roman" w:eastAsia="Times New Roman" w:hAnsi="Times New Roman"/>
          <w:color w:val="0070C0"/>
          <w:sz w:val="24"/>
          <w:szCs w:val="24"/>
        </w:rPr>
        <w:t xml:space="preserve">Vardeniui </w:t>
      </w:r>
      <w:proofErr w:type="spellStart"/>
      <w:r w:rsidRPr="00391E51">
        <w:rPr>
          <w:rFonts w:ascii="Times New Roman" w:eastAsia="Times New Roman" w:hAnsi="Times New Roman"/>
          <w:color w:val="0070C0"/>
          <w:sz w:val="24"/>
          <w:szCs w:val="24"/>
        </w:rPr>
        <w:t>Pavardeniui</w:t>
      </w:r>
      <w:proofErr w:type="spellEnd"/>
      <w:r w:rsidRPr="00391E51">
        <w:rPr>
          <w:rFonts w:ascii="Times New Roman" w:eastAsia="Times New Roman" w:hAnsi="Times New Roman"/>
          <w:color w:val="0070C0"/>
          <w:sz w:val="24"/>
          <w:szCs w:val="24"/>
        </w:rPr>
        <w:t xml:space="preserve"> </w:t>
      </w:r>
      <w:r w:rsidR="00680CB7" w:rsidRPr="00391E51">
        <w:rPr>
          <w:rFonts w:ascii="Times New Roman" w:eastAsia="Times New Roman" w:hAnsi="Times New Roman"/>
          <w:color w:val="0070C0"/>
          <w:sz w:val="24"/>
          <w:szCs w:val="24"/>
        </w:rPr>
        <w:t>[</w:t>
      </w:r>
      <w:r w:rsidR="001E2B3C" w:rsidRPr="00391E51">
        <w:rPr>
          <w:rFonts w:ascii="Times New Roman" w:eastAsia="Times New Roman" w:hAnsi="Times New Roman"/>
          <w:i/>
          <w:color w:val="0070C0"/>
          <w:sz w:val="24"/>
          <w:szCs w:val="24"/>
        </w:rPr>
        <w:t>nurodyti tinkamą</w:t>
      </w:r>
      <w:r w:rsidR="001E2B3C" w:rsidRPr="00391E51">
        <w:rPr>
          <w:rFonts w:ascii="Times New Roman" w:eastAsia="Times New Roman" w:hAnsi="Times New Roman"/>
          <w:color w:val="0070C0"/>
          <w:sz w:val="24"/>
          <w:szCs w:val="24"/>
        </w:rPr>
        <w:t xml:space="preserve">: </w:t>
      </w:r>
      <w:r w:rsidR="00F37198" w:rsidRPr="00391E51">
        <w:rPr>
          <w:rFonts w:ascii="Times New Roman" w:eastAsia="Times New Roman" w:hAnsi="Times New Roman"/>
          <w:color w:val="0070C0"/>
          <w:sz w:val="24"/>
          <w:szCs w:val="24"/>
        </w:rPr>
        <w:t>(</w:t>
      </w:r>
      <w:r w:rsidR="00680CB7" w:rsidRPr="00391E51">
        <w:rPr>
          <w:rFonts w:ascii="Times New Roman" w:eastAsia="Times New Roman" w:hAnsi="Times New Roman"/>
          <w:color w:val="0070C0"/>
          <w:sz w:val="24"/>
          <w:szCs w:val="24"/>
        </w:rPr>
        <w:t>nemokamas darbo užmokes</w:t>
      </w:r>
      <w:r w:rsidR="005C31A9" w:rsidRPr="00391E51">
        <w:rPr>
          <w:rFonts w:ascii="Times New Roman" w:eastAsia="Times New Roman" w:hAnsi="Times New Roman"/>
          <w:color w:val="0070C0"/>
          <w:sz w:val="24"/>
          <w:szCs w:val="24"/>
        </w:rPr>
        <w:t xml:space="preserve">tis </w:t>
      </w:r>
      <w:r w:rsidR="00680CB7" w:rsidRPr="00391E51">
        <w:rPr>
          <w:rFonts w:ascii="Times New Roman" w:eastAsia="Times New Roman" w:hAnsi="Times New Roman"/>
          <w:color w:val="0070C0"/>
          <w:sz w:val="24"/>
          <w:szCs w:val="24"/>
        </w:rPr>
        <w:t>už mokymosi atostogas</w:t>
      </w:r>
      <w:r w:rsidR="00F37198" w:rsidRPr="00391E51">
        <w:rPr>
          <w:rFonts w:ascii="Times New Roman" w:eastAsia="Times New Roman" w:hAnsi="Times New Roman"/>
          <w:color w:val="0070C0"/>
          <w:sz w:val="24"/>
          <w:szCs w:val="24"/>
        </w:rPr>
        <w:t>)</w:t>
      </w:r>
      <w:r w:rsidR="00680CB7" w:rsidRPr="00391E51">
        <w:rPr>
          <w:rFonts w:ascii="Times New Roman" w:eastAsia="Times New Roman" w:hAnsi="Times New Roman"/>
          <w:color w:val="0070C0"/>
          <w:sz w:val="24"/>
          <w:szCs w:val="24"/>
        </w:rPr>
        <w:t xml:space="preserve"> </w:t>
      </w:r>
      <w:r w:rsidR="00680CB7" w:rsidRPr="00ED4A48">
        <w:rPr>
          <w:rFonts w:ascii="Times New Roman" w:eastAsia="Times New Roman" w:hAnsi="Times New Roman"/>
          <w:i/>
          <w:color w:val="0070C0"/>
          <w:sz w:val="24"/>
          <w:szCs w:val="24"/>
        </w:rPr>
        <w:t>arba</w:t>
      </w:r>
      <w:r w:rsidR="00ED4A48" w:rsidRPr="00ED4A48">
        <w:rPr>
          <w:rFonts w:ascii="Times New Roman" w:eastAsia="Times New Roman" w:hAnsi="Times New Roman"/>
          <w:i/>
          <w:color w:val="0070C0"/>
          <w:sz w:val="24"/>
          <w:szCs w:val="24"/>
        </w:rPr>
        <w:t xml:space="preserve"> kai darbuotojo </w:t>
      </w:r>
      <w:r w:rsidR="00ED4A48" w:rsidRPr="00ED4A48">
        <w:rPr>
          <w:rFonts w:ascii="Times New Roman" w:hAnsi="Times New Roman"/>
          <w:i/>
          <w:color w:val="0070C0"/>
          <w:szCs w:val="24"/>
        </w:rPr>
        <w:t>darbo santykiai su darbdaviu tęsiasi ilgiau negu penkerius metus</w:t>
      </w:r>
      <w:r w:rsidR="00ED4A48" w:rsidRPr="00ED4A48">
        <w:rPr>
          <w:rFonts w:ascii="Times New Roman" w:eastAsia="Times New Roman" w:hAnsi="Times New Roman"/>
          <w:color w:val="0070C0"/>
          <w:sz w:val="24"/>
          <w:szCs w:val="24"/>
        </w:rPr>
        <w:t xml:space="preserve"> </w:t>
      </w:r>
      <w:r w:rsidR="00F37198" w:rsidRPr="00391E51">
        <w:rPr>
          <w:rFonts w:ascii="Times New Roman" w:eastAsia="Times New Roman" w:hAnsi="Times New Roman"/>
          <w:color w:val="0070C0"/>
          <w:sz w:val="24"/>
          <w:szCs w:val="24"/>
        </w:rPr>
        <w:t>(</w:t>
      </w:r>
      <w:r w:rsidR="00680CB7" w:rsidRPr="00391E51">
        <w:rPr>
          <w:rFonts w:ascii="Times New Roman" w:eastAsia="Times New Roman" w:hAnsi="Times New Roman"/>
          <w:color w:val="0070C0"/>
          <w:sz w:val="24"/>
          <w:szCs w:val="24"/>
        </w:rPr>
        <w:t>pali</w:t>
      </w:r>
      <w:r w:rsidR="005C31A9" w:rsidRPr="00391E51">
        <w:rPr>
          <w:rFonts w:ascii="Times New Roman" w:eastAsia="Times New Roman" w:hAnsi="Times New Roman"/>
          <w:color w:val="0070C0"/>
          <w:sz w:val="24"/>
          <w:szCs w:val="24"/>
        </w:rPr>
        <w:t xml:space="preserve">ekamas </w:t>
      </w:r>
      <w:r w:rsidR="00680CB7" w:rsidRPr="0009409E">
        <w:rPr>
          <w:rFonts w:ascii="Times New Roman" w:eastAsia="Times New Roman" w:hAnsi="Times New Roman"/>
          <w:color w:val="0070C0"/>
          <w:sz w:val="24"/>
          <w:szCs w:val="24"/>
        </w:rPr>
        <w:t xml:space="preserve">ne mažiau kaip pusė darbuotojo vidutinio darbo užmokesčio </w:t>
      </w:r>
      <w:r w:rsidR="0009409E" w:rsidRPr="0009409E">
        <w:rPr>
          <w:rFonts w:ascii="Times New Roman" w:hAnsi="Times New Roman"/>
          <w:color w:val="0070C0"/>
          <w:sz w:val="24"/>
          <w:szCs w:val="24"/>
        </w:rPr>
        <w:t xml:space="preserve">už mokymosi atostogas, nurodytas Lietuvos Respublikos darbo kodekso </w:t>
      </w:r>
      <w:r w:rsidR="0009409E" w:rsidRPr="0009409E">
        <w:rPr>
          <w:rFonts w:ascii="Times New Roman" w:eastAsia="Times New Roman" w:hAnsi="Times New Roman"/>
          <w:color w:val="0070C0"/>
          <w:sz w:val="24"/>
          <w:szCs w:val="24"/>
        </w:rPr>
        <w:t xml:space="preserve">135 </w:t>
      </w:r>
      <w:r w:rsidR="0009409E" w:rsidRPr="0009409E">
        <w:rPr>
          <w:rFonts w:ascii="Times New Roman" w:hAnsi="Times New Roman"/>
          <w:color w:val="0070C0"/>
          <w:sz w:val="24"/>
          <w:szCs w:val="24"/>
        </w:rPr>
        <w:t>straipsnio 1 ir 2 dalyse, jeigu dalyvavimas neformaliojo suaugusiųjų švietimo programoje yra susijęs su darbuotojo kvalifikacijos kėlimu, trunkančias iki dešimt darbo dienų per vienus darbo metus</w:t>
      </w:r>
      <w:r w:rsidR="00F37198" w:rsidRPr="0009409E">
        <w:rPr>
          <w:rFonts w:ascii="Times New Roman" w:eastAsia="Times New Roman" w:hAnsi="Times New Roman"/>
          <w:color w:val="0070C0"/>
          <w:sz w:val="24"/>
          <w:szCs w:val="24"/>
        </w:rPr>
        <w:t>]</w:t>
      </w:r>
      <w:r w:rsidR="00680CB7" w:rsidRPr="000039EC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23D35F61" w14:textId="77777777" w:rsidR="00002E87" w:rsidRDefault="00002E87" w:rsidP="00680CB7">
      <w:pPr>
        <w:spacing w:after="0" w:line="360" w:lineRule="auto"/>
        <w:ind w:right="-567" w:firstLine="1134"/>
        <w:jc w:val="both"/>
        <w:rPr>
          <w:rFonts w:ascii="Times New Roman" w:eastAsia="Times New Roman" w:hAnsi="Times New Roman"/>
          <w:color w:val="00B050"/>
          <w:sz w:val="24"/>
          <w:szCs w:val="24"/>
          <w:lang w:eastAsia="lt-LT"/>
        </w:rPr>
      </w:pPr>
    </w:p>
    <w:p w14:paraId="7EFEE493" w14:textId="77777777" w:rsidR="00002E87" w:rsidRPr="00F37198" w:rsidRDefault="00002E87" w:rsidP="00002E87">
      <w:pPr>
        <w:spacing w:after="0" w:line="240" w:lineRule="auto"/>
        <w:ind w:right="-567"/>
        <w:rPr>
          <w:rFonts w:ascii="Times New Roman" w:eastAsia="Times New Roman" w:hAnsi="Times New Roman"/>
          <w:color w:val="0070C0"/>
          <w:sz w:val="24"/>
          <w:szCs w:val="24"/>
          <w:lang w:eastAsia="lt-LT"/>
        </w:rPr>
      </w:pPr>
      <w:r w:rsidRPr="00391E51">
        <w:rPr>
          <w:rFonts w:ascii="Times New Roman" w:eastAsia="Times New Roman" w:hAnsi="Times New Roman"/>
          <w:sz w:val="24"/>
          <w:szCs w:val="24"/>
          <w:lang w:eastAsia="lt-LT"/>
        </w:rPr>
        <w:t>Direktorius (-ė)</w:t>
      </w:r>
      <w:r w:rsidRPr="00F37198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ab/>
      </w:r>
      <w:r w:rsidRPr="00F37198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ab/>
      </w:r>
      <w:r w:rsidRPr="00F37198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ab/>
      </w:r>
      <w:r w:rsidRPr="00F37198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ab/>
        <w:t xml:space="preserve">                     (Vardas ir pavardė)</w:t>
      </w:r>
    </w:p>
    <w:p w14:paraId="1393E187" w14:textId="77777777" w:rsidR="00002E87" w:rsidRDefault="00002E87" w:rsidP="00002E87">
      <w:pPr>
        <w:spacing w:after="200" w:line="276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p w14:paraId="2B3FB0EA" w14:textId="77777777" w:rsidR="007101F0" w:rsidRPr="00324BD7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sectPr w:rsidR="007101F0" w:rsidRPr="00324BD7" w:rsidSect="00A047F4">
      <w:pgSz w:w="11906" w:h="16838"/>
      <w:pgMar w:top="993" w:right="566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02E87"/>
    <w:rsid w:val="000039EC"/>
    <w:rsid w:val="00020365"/>
    <w:rsid w:val="00025AB5"/>
    <w:rsid w:val="000343DA"/>
    <w:rsid w:val="0009409E"/>
    <w:rsid w:val="000D415E"/>
    <w:rsid w:val="000E1F0B"/>
    <w:rsid w:val="00121A75"/>
    <w:rsid w:val="001C2A51"/>
    <w:rsid w:val="001E2B3C"/>
    <w:rsid w:val="001E2B7A"/>
    <w:rsid w:val="0020529D"/>
    <w:rsid w:val="00223461"/>
    <w:rsid w:val="002602DE"/>
    <w:rsid w:val="00267D8C"/>
    <w:rsid w:val="002976AF"/>
    <w:rsid w:val="002A7C30"/>
    <w:rsid w:val="002C57A8"/>
    <w:rsid w:val="00303AAA"/>
    <w:rsid w:val="003170E2"/>
    <w:rsid w:val="00324BD7"/>
    <w:rsid w:val="00343C5B"/>
    <w:rsid w:val="00380E36"/>
    <w:rsid w:val="00391E51"/>
    <w:rsid w:val="003D28B7"/>
    <w:rsid w:val="004613BB"/>
    <w:rsid w:val="004B4D3D"/>
    <w:rsid w:val="004E4678"/>
    <w:rsid w:val="00530262"/>
    <w:rsid w:val="00536C8A"/>
    <w:rsid w:val="00587324"/>
    <w:rsid w:val="005C31A9"/>
    <w:rsid w:val="00636A79"/>
    <w:rsid w:val="006431E0"/>
    <w:rsid w:val="0066607F"/>
    <w:rsid w:val="00674F72"/>
    <w:rsid w:val="00680CB7"/>
    <w:rsid w:val="006970F6"/>
    <w:rsid w:val="006A5C24"/>
    <w:rsid w:val="006D06ED"/>
    <w:rsid w:val="006D084A"/>
    <w:rsid w:val="006F0EE2"/>
    <w:rsid w:val="006F78C3"/>
    <w:rsid w:val="007101F0"/>
    <w:rsid w:val="00721DFA"/>
    <w:rsid w:val="007C2416"/>
    <w:rsid w:val="008063F7"/>
    <w:rsid w:val="008239F1"/>
    <w:rsid w:val="0086691E"/>
    <w:rsid w:val="008B034C"/>
    <w:rsid w:val="009571CC"/>
    <w:rsid w:val="00974247"/>
    <w:rsid w:val="0099222B"/>
    <w:rsid w:val="009A4F24"/>
    <w:rsid w:val="009C3432"/>
    <w:rsid w:val="009C4C38"/>
    <w:rsid w:val="00A02C52"/>
    <w:rsid w:val="00A047F4"/>
    <w:rsid w:val="00A465AD"/>
    <w:rsid w:val="00A471F8"/>
    <w:rsid w:val="00A60AE0"/>
    <w:rsid w:val="00A6411E"/>
    <w:rsid w:val="00A85B97"/>
    <w:rsid w:val="00AC31A9"/>
    <w:rsid w:val="00AF395D"/>
    <w:rsid w:val="00AF53C6"/>
    <w:rsid w:val="00B055C0"/>
    <w:rsid w:val="00B23713"/>
    <w:rsid w:val="00B2548D"/>
    <w:rsid w:val="00B30779"/>
    <w:rsid w:val="00B53C23"/>
    <w:rsid w:val="00B610EB"/>
    <w:rsid w:val="00BA0378"/>
    <w:rsid w:val="00BA1905"/>
    <w:rsid w:val="00BB3654"/>
    <w:rsid w:val="00BB3D62"/>
    <w:rsid w:val="00BD3947"/>
    <w:rsid w:val="00BE68DA"/>
    <w:rsid w:val="00BF17D4"/>
    <w:rsid w:val="00C02D78"/>
    <w:rsid w:val="00C50E91"/>
    <w:rsid w:val="00C67028"/>
    <w:rsid w:val="00CE1F7C"/>
    <w:rsid w:val="00D460D5"/>
    <w:rsid w:val="00D670E4"/>
    <w:rsid w:val="00D86BBC"/>
    <w:rsid w:val="00D95186"/>
    <w:rsid w:val="00DE5956"/>
    <w:rsid w:val="00E33D23"/>
    <w:rsid w:val="00E50993"/>
    <w:rsid w:val="00E55E01"/>
    <w:rsid w:val="00ED4A48"/>
    <w:rsid w:val="00F27247"/>
    <w:rsid w:val="00F37198"/>
    <w:rsid w:val="00FC4D11"/>
    <w:rsid w:val="00FE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10BCB"/>
  <w15:docId w15:val="{8D7897BB-3335-4EF0-8A53-BFB1CA729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8B034C"/>
    <w:pPr>
      <w:spacing w:after="120" w:line="480" w:lineRule="auto"/>
    </w:pPr>
  </w:style>
  <w:style w:type="character" w:customStyle="1" w:styleId="Pagrindinistekstas2Diagrama">
    <w:name w:val="Pagrindinis tekstas 2 Diagrama"/>
    <w:link w:val="Pagrindinistekstas2"/>
    <w:uiPriority w:val="99"/>
    <w:semiHidden/>
    <w:rsid w:val="008B034C"/>
    <w:rPr>
      <w:sz w:val="22"/>
      <w:szCs w:val="22"/>
      <w:lang w:eastAsia="en-US"/>
    </w:rPr>
  </w:style>
  <w:style w:type="paragraph" w:styleId="Betarp">
    <w:name w:val="No Spacing"/>
    <w:uiPriority w:val="1"/>
    <w:qFormat/>
    <w:rsid w:val="00002E8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0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D766E-90B9-4EB8-B7ED-14BB6A559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Natalija Abramova</dc:creator>
  <cp:lastModifiedBy>Natalija Abramova</cp:lastModifiedBy>
  <cp:revision>2</cp:revision>
  <dcterms:created xsi:type="dcterms:W3CDTF">2025-04-15T16:23:00Z</dcterms:created>
  <dcterms:modified xsi:type="dcterms:W3CDTF">2025-04-15T16:23:00Z</dcterms:modified>
</cp:coreProperties>
</file>